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75" w:rsidRDefault="002046D0">
      <w:pPr>
        <w:pStyle w:val="Textbody"/>
        <w:spacing w:line="288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媒體素養教育研習</w:t>
      </w:r>
      <w:r>
        <w:rPr>
          <w:rFonts w:ascii="標楷體" w:eastAsia="標楷體" w:hAnsi="標楷體"/>
          <w:b/>
          <w:sz w:val="32"/>
        </w:rPr>
        <w:t>——</w:t>
      </w:r>
      <w:r>
        <w:rPr>
          <w:rFonts w:ascii="標楷體" w:eastAsia="標楷體" w:hAnsi="標楷體"/>
          <w:b/>
          <w:sz w:val="32"/>
        </w:rPr>
        <w:t>紀錄片《你的樣子如何》放映暨座談</w:t>
      </w:r>
      <w:bookmarkEnd w:id="0"/>
    </w:p>
    <w:p w:rsidR="00550175" w:rsidRDefault="002046D0">
      <w:pPr>
        <w:pStyle w:val="Textbody"/>
        <w:spacing w:line="288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實施計畫</w:t>
      </w:r>
    </w:p>
    <w:p w:rsidR="00550175" w:rsidRDefault="002046D0">
      <w:pPr>
        <w:pStyle w:val="Textbody"/>
        <w:spacing w:before="360"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壹、目的：</w:t>
      </w:r>
    </w:p>
    <w:p w:rsidR="00550175" w:rsidRDefault="002046D0">
      <w:pPr>
        <w:pStyle w:val="Textbody"/>
        <w:spacing w:before="72" w:after="72" w:line="276" w:lineRule="auto"/>
        <w:ind w:firstLine="480"/>
      </w:pPr>
      <w:r>
        <w:rPr>
          <w:rFonts w:ascii="標楷體" w:eastAsia="標楷體" w:hAnsi="標楷體"/>
          <w:color w:val="000000"/>
        </w:rPr>
        <w:t>媒體內容是經過選擇和安排的再現，而媒體是影響大眾認識世界及價值觀的管道之一。對於「美」的價值觀經常見於新聞、戲劇，以及廣告等媒體。本次研習將放映《你的樣子如何》紀錄片，並邀請到導演</w:t>
      </w:r>
      <w:r>
        <w:rPr>
          <w:rFonts w:ascii="標楷體" w:eastAsia="標楷體" w:hAnsi="標楷體"/>
          <w:color w:val="000000"/>
        </w:rPr>
        <w:t>——</w:t>
      </w:r>
      <w:r>
        <w:rPr>
          <w:rFonts w:ascii="標楷體" w:eastAsia="標楷體" w:hAnsi="標楷體"/>
        </w:rPr>
        <w:t>香港中文大學新聞與傳播學院副教授朱順慈</w:t>
      </w:r>
      <w:r>
        <w:rPr>
          <w:rFonts w:ascii="標楷體" w:eastAsia="標楷體" w:hAnsi="標楷體"/>
          <w:color w:val="000000"/>
        </w:rPr>
        <w:t>，切入討論關於「美」的迷思和意義，也進一步延伸到媒體素養教育的其中一個議題</w:t>
      </w:r>
      <w:r>
        <w:rPr>
          <w:rFonts w:ascii="標楷體" w:eastAsia="標楷體" w:hAnsi="標楷體"/>
          <w:color w:val="000000"/>
        </w:rPr>
        <w:t>——</w:t>
      </w:r>
      <w:r>
        <w:rPr>
          <w:rFonts w:ascii="標楷體" w:eastAsia="標楷體" w:hAnsi="標楷體"/>
          <w:color w:val="000000"/>
        </w:rPr>
        <w:t>媒體與性別。</w:t>
      </w:r>
    </w:p>
    <w:p w:rsidR="00550175" w:rsidRDefault="002046D0">
      <w:pPr>
        <w:pStyle w:val="Textbody"/>
        <w:spacing w:before="72" w:after="72"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期透過本次研習，進行教師媒體素養增能，研習中亦將發放《媒體素養教學補充素材參考手冊》，提供相關教學資源供使用。</w:t>
      </w:r>
    </w:p>
    <w:p w:rsidR="00550175" w:rsidRDefault="002046D0">
      <w:pPr>
        <w:pStyle w:val="Textbody"/>
        <w:spacing w:before="360"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貳、辦理單位：</w:t>
      </w:r>
    </w:p>
    <w:p w:rsidR="00550175" w:rsidRDefault="002046D0">
      <w:pPr>
        <w:pStyle w:val="Textbody"/>
        <w:spacing w:before="72" w:after="72" w:line="276" w:lineRule="auto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一、主辦單位：台灣媒體觀察教育基金會</w:t>
      </w:r>
    </w:p>
    <w:p w:rsidR="00550175" w:rsidRDefault="002046D0">
      <w:pPr>
        <w:pStyle w:val="Textbody"/>
        <w:spacing w:before="72" w:after="72" w:line="276" w:lineRule="auto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二、合辦單位：公民學科中心、生命教育學科中心</w:t>
      </w:r>
    </w:p>
    <w:p w:rsidR="00550175" w:rsidRDefault="002046D0">
      <w:pPr>
        <w:pStyle w:val="Textbody"/>
        <w:spacing w:before="72" w:after="72" w:line="276" w:lineRule="auto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三、贊助單位：富邦文教基金會</w:t>
      </w:r>
    </w:p>
    <w:p w:rsidR="00550175" w:rsidRDefault="002046D0">
      <w:pPr>
        <w:pStyle w:val="Textbody"/>
        <w:spacing w:before="360"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參、辦理內容：</w:t>
      </w:r>
    </w:p>
    <w:p w:rsidR="00550175" w:rsidRDefault="002046D0">
      <w:pPr>
        <w:pStyle w:val="Textbody"/>
        <w:spacing w:before="72" w:after="72" w:line="276" w:lineRule="auto"/>
        <w:ind w:left="480" w:hanging="480"/>
      </w:pPr>
      <w:r>
        <w:rPr>
          <w:rFonts w:ascii="標楷體" w:eastAsia="標楷體" w:hAnsi="標楷體"/>
        </w:rPr>
        <w:t>一、參加對象：</w:t>
      </w:r>
      <w:r>
        <w:rPr>
          <w:rFonts w:ascii="標楷體" w:eastAsia="標楷體" w:hAnsi="標楷體" w:cs="Arial Unicode MS"/>
          <w:color w:val="000000"/>
          <w:szCs w:val="24"/>
          <w:lang w:val="zh-TW"/>
        </w:rPr>
        <w:t>全國公私立普通高級中學之教師，及全國技術型高級中學之教師報名，本場次以</w:t>
      </w:r>
      <w:r>
        <w:rPr>
          <w:rFonts w:ascii="標楷體" w:eastAsia="標楷體" w:hAnsi="標楷體" w:cs="Arial Unicode MS"/>
          <w:color w:val="000000"/>
          <w:szCs w:val="24"/>
          <w:lang w:val="zh-TW"/>
        </w:rPr>
        <w:t>60</w:t>
      </w:r>
      <w:r>
        <w:rPr>
          <w:rFonts w:ascii="標楷體" w:eastAsia="標楷體" w:hAnsi="標楷體" w:cs="Arial Unicode MS"/>
          <w:color w:val="000000"/>
          <w:szCs w:val="24"/>
          <w:lang w:val="zh-TW"/>
        </w:rPr>
        <w:t>名為限，依序報名，額滿為止。</w:t>
      </w:r>
    </w:p>
    <w:p w:rsidR="00550175" w:rsidRDefault="002046D0">
      <w:pPr>
        <w:pStyle w:val="Textbody"/>
        <w:spacing w:before="72" w:after="72"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二、時間及地點：</w:t>
      </w:r>
    </w:p>
    <w:p w:rsidR="00550175" w:rsidRDefault="002046D0">
      <w:pPr>
        <w:pStyle w:val="Textbody"/>
        <w:spacing w:before="72" w:after="72"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（六）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～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</w:p>
    <w:p w:rsidR="00550175" w:rsidRDefault="002046D0">
      <w:pPr>
        <w:pStyle w:val="Textbody"/>
        <w:spacing w:before="72" w:after="72" w:line="276" w:lineRule="auto"/>
        <w:ind w:left="1248" w:hanging="7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地點：育達高職教學大樓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樓視聽室（台北市松山區南京東路四段</w:t>
      </w:r>
      <w:r>
        <w:rPr>
          <w:rFonts w:ascii="標楷體" w:eastAsia="標楷體" w:hAnsi="標楷體"/>
        </w:rPr>
        <w:t>120</w:t>
      </w:r>
      <w:r>
        <w:rPr>
          <w:rFonts w:ascii="標楷體" w:eastAsia="標楷體" w:hAnsi="標楷體"/>
        </w:rPr>
        <w:t>巷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樓）</w:t>
      </w:r>
    </w:p>
    <w:p w:rsidR="00550175" w:rsidRDefault="002046D0">
      <w:pPr>
        <w:pStyle w:val="Textbody"/>
        <w:spacing w:before="72" w:after="72"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三、報名方式：請至「全國教師在職進修網」報名，課程代碼：</w:t>
      </w:r>
      <w:r>
        <w:rPr>
          <w:rFonts w:ascii="標楷體" w:eastAsia="標楷體" w:hAnsi="標楷體"/>
        </w:rPr>
        <w:t>2597727</w:t>
      </w:r>
      <w:r>
        <w:rPr>
          <w:rFonts w:ascii="標楷體" w:eastAsia="標楷體" w:hAnsi="標楷體"/>
        </w:rPr>
        <w:t>。</w:t>
      </w:r>
    </w:p>
    <w:p w:rsidR="00550175" w:rsidRDefault="002046D0">
      <w:pPr>
        <w:pStyle w:val="Textbody"/>
        <w:spacing w:before="72" w:after="72"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四、研習時數：各梯次全程參加者，核予研習時數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小時。</w:t>
      </w:r>
    </w:p>
    <w:p w:rsidR="00550175" w:rsidRDefault="002046D0">
      <w:pPr>
        <w:pStyle w:val="Textbody"/>
        <w:spacing w:before="72" w:after="72" w:line="276" w:lineRule="auto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五、聯絡人</w:t>
      </w:r>
    </w:p>
    <w:p w:rsidR="00550175" w:rsidRDefault="002046D0">
      <w:pPr>
        <w:pStyle w:val="Textbody"/>
        <w:spacing w:line="276" w:lineRule="auto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台灣媒體觀察教育基金會專案企劃陳珮云小姐</w:t>
      </w:r>
    </w:p>
    <w:p w:rsidR="00550175" w:rsidRDefault="002046D0">
      <w:pPr>
        <w:pStyle w:val="Textbody"/>
        <w:spacing w:line="276" w:lineRule="auto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02-8663-3062</w:t>
      </w:r>
    </w:p>
    <w:p w:rsidR="00550175" w:rsidRDefault="002046D0">
      <w:pPr>
        <w:pStyle w:val="Textbody"/>
        <w:spacing w:line="276" w:lineRule="auto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peiyun.chen@mediawatch.org.tw</w:t>
      </w:r>
    </w:p>
    <w:p w:rsidR="00550175" w:rsidRDefault="00550175">
      <w:pPr>
        <w:pStyle w:val="Textbody"/>
        <w:widowControl/>
        <w:spacing w:before="360" w:line="288" w:lineRule="auto"/>
        <w:rPr>
          <w:rFonts w:ascii="標楷體" w:eastAsia="標楷體" w:hAnsi="標楷體"/>
          <w:b/>
        </w:rPr>
      </w:pPr>
    </w:p>
    <w:p w:rsidR="00550175" w:rsidRDefault="002046D0">
      <w:pPr>
        <w:pStyle w:val="Textbody"/>
        <w:widowControl/>
        <w:spacing w:before="360" w:line="288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肆、研習課程表</w:t>
      </w:r>
    </w:p>
    <w:tbl>
      <w:tblPr>
        <w:tblW w:w="8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2977"/>
        <w:gridCol w:w="3685"/>
      </w:tblGrid>
      <w:tr w:rsidR="0055017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時間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進行流程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講者</w:t>
            </w:r>
          </w:p>
        </w:tc>
      </w:tr>
      <w:tr w:rsidR="0055017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進場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55017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5017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開場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主辦＆合辦單位</w:t>
            </w:r>
          </w:p>
        </w:tc>
      </w:tr>
      <w:tr w:rsidR="0055017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紀錄片播放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</w:tr>
      <w:tr w:rsidR="0055017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映後座談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</w:p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本片導演（香港中文大學新聞與傳播學院副教授朱順慈）</w:t>
            </w:r>
          </w:p>
        </w:tc>
      </w:tr>
      <w:tr w:rsidR="00550175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</w:tr>
      <w:tr w:rsidR="00550175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175" w:rsidRDefault="002046D0">
            <w:pPr>
              <w:pStyle w:val="Textbody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媒體素養教育中的性別議題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175" w:rsidRDefault="002046D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政治大學傳播學院副教授方念萱</w:t>
            </w:r>
          </w:p>
        </w:tc>
      </w:tr>
      <w:tr w:rsidR="00550175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～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175" w:rsidRDefault="002046D0">
            <w:pPr>
              <w:pStyle w:val="Textbody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</w:tr>
    </w:tbl>
    <w:p w:rsidR="00550175" w:rsidRDefault="00550175">
      <w:pPr>
        <w:pStyle w:val="Textbody"/>
        <w:widowControl/>
        <w:rPr>
          <w:rFonts w:ascii="標楷體" w:eastAsia="標楷體" w:hAnsi="標楷體"/>
        </w:rPr>
      </w:pPr>
    </w:p>
    <w:sectPr w:rsidR="00550175">
      <w:pgSz w:w="11906" w:h="16838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46D0">
      <w:r>
        <w:separator/>
      </w:r>
    </w:p>
  </w:endnote>
  <w:endnote w:type="continuationSeparator" w:id="0">
    <w:p w:rsidR="00000000" w:rsidRDefault="0020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46D0">
      <w:r>
        <w:rPr>
          <w:color w:val="000000"/>
        </w:rPr>
        <w:separator/>
      </w:r>
    </w:p>
  </w:footnote>
  <w:footnote w:type="continuationSeparator" w:id="0">
    <w:p w:rsidR="00000000" w:rsidRDefault="0020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0175"/>
    <w:rsid w:val="002046D0"/>
    <w:rsid w:val="005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A79C1-CFF6-49E0-96ED-8CDC122E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Date"/>
    <w:basedOn w:val="Textbody"/>
    <w:next w:val="Textbody"/>
    <w:pPr>
      <w:jc w:val="right"/>
    </w:pPr>
  </w:style>
  <w:style w:type="paragraph" w:styleId="a4">
    <w:name w:val="List Paragraph"/>
    <w:basedOn w:val="Textbody"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日期 字元"/>
    <w:basedOn w:val="a0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2018-09-21T05:57:00Z</cp:lastPrinted>
  <dcterms:created xsi:type="dcterms:W3CDTF">2019-04-10T04:58:00Z</dcterms:created>
  <dcterms:modified xsi:type="dcterms:W3CDTF">2019-04-10T04:58:00Z</dcterms:modified>
</cp:coreProperties>
</file>