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21" w:rsidRPr="00426F7E" w:rsidRDefault="00117CF3" w:rsidP="00AD47F8">
      <w:pPr>
        <w:spacing w:line="360" w:lineRule="exact"/>
        <w:jc w:val="center"/>
        <w:rPr>
          <w:rFonts w:ascii="Times New Roman" w:eastAsia="標楷體" w:hAnsi="Times New Roman" w:cs="Times New Roman"/>
          <w:szCs w:val="24"/>
        </w:rPr>
      </w:pPr>
      <w:r w:rsidRPr="00426F7E">
        <w:rPr>
          <w:rFonts w:ascii="Times New Roman" w:eastAsia="標楷體" w:hAnsi="Times New Roman" w:cs="Times New Roman"/>
          <w:sz w:val="32"/>
          <w:szCs w:val="40"/>
        </w:rPr>
        <w:t>107</w:t>
      </w:r>
      <w:r w:rsidR="00CB3421" w:rsidRPr="00426F7E">
        <w:rPr>
          <w:rFonts w:ascii="Times New Roman" w:eastAsia="標楷體" w:hAnsi="Times New Roman" w:cs="Times New Roman"/>
          <w:sz w:val="32"/>
          <w:szCs w:val="40"/>
        </w:rPr>
        <w:t>學年</w:t>
      </w:r>
      <w:r w:rsidR="00CB3421" w:rsidRPr="00426F7E">
        <w:rPr>
          <w:rFonts w:ascii="Times New Roman" w:eastAsia="標楷體" w:hAnsi="Times New Roman" w:cs="Times New Roman"/>
          <w:sz w:val="32"/>
          <w:szCs w:val="40"/>
        </w:rPr>
        <w:t xml:space="preserve"> • </w:t>
      </w:r>
      <w:r w:rsidR="00CB3421" w:rsidRPr="00426F7E">
        <w:rPr>
          <w:rFonts w:ascii="Times New Roman" w:eastAsia="標楷體" w:hAnsi="Times New Roman" w:cs="Times New Roman"/>
          <w:sz w:val="32"/>
          <w:szCs w:val="40"/>
        </w:rPr>
        <w:t>上學期</w:t>
      </w:r>
      <w:r w:rsidR="00CB3421" w:rsidRPr="00426F7E">
        <w:rPr>
          <w:rFonts w:ascii="Times New Roman" w:eastAsia="標楷體" w:hAnsi="Times New Roman" w:cs="Times New Roman"/>
          <w:sz w:val="32"/>
          <w:szCs w:val="40"/>
        </w:rPr>
        <w:t xml:space="preserve"> • </w:t>
      </w:r>
      <w:r w:rsidR="00204F04" w:rsidRPr="00426F7E">
        <w:rPr>
          <w:rFonts w:ascii="Times New Roman" w:eastAsia="標楷體" w:hAnsi="Times New Roman" w:cs="Times New Roman"/>
          <w:b/>
          <w:color w:val="0000FF"/>
          <w:sz w:val="32"/>
          <w:szCs w:val="40"/>
        </w:rPr>
        <w:t>高二</w:t>
      </w:r>
      <w:r w:rsidR="00CB3421" w:rsidRPr="00426F7E">
        <w:rPr>
          <w:rFonts w:ascii="Times New Roman" w:eastAsia="標楷體" w:hAnsi="Times New Roman" w:cs="Times New Roman"/>
          <w:sz w:val="32"/>
          <w:szCs w:val="40"/>
        </w:rPr>
        <w:t xml:space="preserve"> • </w:t>
      </w:r>
      <w:r w:rsidR="00CB3421" w:rsidRPr="00426F7E">
        <w:rPr>
          <w:rFonts w:ascii="Times New Roman" w:eastAsia="標楷體" w:hAnsi="Times New Roman" w:cs="Times New Roman"/>
          <w:sz w:val="32"/>
          <w:szCs w:val="40"/>
        </w:rPr>
        <w:t>多元選修</w:t>
      </w:r>
      <w:r w:rsidR="00CB3421" w:rsidRPr="00426F7E">
        <w:rPr>
          <w:rFonts w:ascii="Times New Roman" w:eastAsia="標楷體" w:hAnsi="Times New Roman" w:cs="Times New Roman"/>
          <w:sz w:val="32"/>
          <w:szCs w:val="40"/>
        </w:rPr>
        <w:t xml:space="preserve"> • </w:t>
      </w:r>
      <w:r w:rsidR="00CB3421" w:rsidRPr="00426F7E">
        <w:rPr>
          <w:rFonts w:ascii="Times New Roman" w:eastAsia="標楷體" w:hAnsi="Times New Roman" w:cs="Times New Roman"/>
          <w:sz w:val="32"/>
          <w:szCs w:val="40"/>
        </w:rPr>
        <w:t>選課通知</w:t>
      </w:r>
    </w:p>
    <w:p w:rsidR="00CB3421" w:rsidRPr="00426F7E" w:rsidRDefault="00CB3421" w:rsidP="00CB3421">
      <w:pPr>
        <w:spacing w:line="60" w:lineRule="exact"/>
        <w:ind w:rightChars="-201" w:right="-482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CB3421" w:rsidRPr="00426F7E" w:rsidRDefault="00CB3421" w:rsidP="00CB3421">
      <w:pPr>
        <w:ind w:rightChars="-201" w:right="-482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各位同學您好，今年高中選修時程的安排如下：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390"/>
        <w:gridCol w:w="6237"/>
      </w:tblGrid>
      <w:tr w:rsidR="00C27DD2" w:rsidRPr="00283EA6" w:rsidTr="00C27DD2">
        <w:trPr>
          <w:jc w:val="center"/>
        </w:trPr>
        <w:tc>
          <w:tcPr>
            <w:tcW w:w="4390" w:type="dxa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b/>
                <w:sz w:val="26"/>
                <w:szCs w:val="26"/>
                <w:shd w:val="pct15" w:color="auto" w:fill="FFFFFF"/>
              </w:rPr>
              <w:t>（一）時程表</w:t>
            </w:r>
          </w:p>
        </w:tc>
        <w:tc>
          <w:tcPr>
            <w:tcW w:w="6237" w:type="dxa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Cs w:val="26"/>
              </w:rPr>
              <w:t>選課相關內容</w:t>
            </w:r>
          </w:p>
        </w:tc>
      </w:tr>
      <w:tr w:rsidR="00C27DD2" w:rsidRPr="00283EA6" w:rsidTr="00C27DD2">
        <w:trPr>
          <w:jc w:val="center"/>
        </w:trPr>
        <w:tc>
          <w:tcPr>
            <w:tcW w:w="4390" w:type="dxa"/>
            <w:vAlign w:val="center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08/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15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6"/>
                <w:szCs w:val="26"/>
              </w:rPr>
              <w:t>三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）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12:00~08/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21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6"/>
                <w:szCs w:val="26"/>
              </w:rPr>
              <w:t>二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）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12:00</w:t>
            </w:r>
          </w:p>
        </w:tc>
        <w:tc>
          <w:tcPr>
            <w:tcW w:w="6237" w:type="dxa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系統開放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Cs w:val="26"/>
              </w:rPr>
              <w:t>選課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（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sym w:font="Wingdings" w:char="F08C"/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詳情與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sym w:font="Wingdings" w:char="F08D"/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最新資訊請看學校首頁的公告）</w:t>
            </w:r>
          </w:p>
        </w:tc>
      </w:tr>
      <w:tr w:rsidR="00C27DD2" w:rsidRPr="00C20DC6" w:rsidTr="00C27DD2">
        <w:trPr>
          <w:jc w:val="center"/>
        </w:trPr>
        <w:tc>
          <w:tcPr>
            <w:tcW w:w="4390" w:type="dxa"/>
            <w:vAlign w:val="center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8/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</w:t>
            </w: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）開學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當天</w:t>
            </w:r>
          </w:p>
        </w:tc>
        <w:tc>
          <w:tcPr>
            <w:tcW w:w="6237" w:type="dxa"/>
          </w:tcPr>
          <w:p w:rsidR="00C27DD2" w:rsidRPr="00C20DC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1.</w:t>
            </w:r>
            <w:r w:rsidRPr="00C54B2E">
              <w:rPr>
                <w:rFonts w:ascii="Times New Roman" w:eastAsia="標楷體" w:hAnsi="Times New Roman" w:cs="Times New Roman" w:hint="eastAsia"/>
                <w:b/>
                <w:color w:val="0000FF"/>
                <w:szCs w:val="26"/>
              </w:rPr>
              <w:t>早修</w:t>
            </w:r>
            <w:r w:rsidRPr="00C54B2E">
              <w:rPr>
                <w:rFonts w:ascii="Times New Roman" w:eastAsia="標楷體" w:hAnsi="Times New Roman" w:cs="Times New Roman" w:hint="eastAsia"/>
                <w:b/>
                <w:color w:val="0000FF"/>
                <w:szCs w:val="26"/>
              </w:rPr>
              <w:t>8:00</w:t>
            </w:r>
            <w:r w:rsidRPr="00C54B2E">
              <w:rPr>
                <w:rFonts w:ascii="Times New Roman" w:eastAsia="標楷體" w:hAnsi="Times New Roman" w:cs="Times New Roman"/>
                <w:b/>
                <w:color w:val="0000FF"/>
                <w:szCs w:val="26"/>
              </w:rPr>
              <w:t>公布第一階段名單</w:t>
            </w:r>
          </w:p>
          <w:p w:rsidR="00C27DD2" w:rsidRPr="00C20DC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C20DC6">
              <w:rPr>
                <w:rFonts w:ascii="Times New Roman" w:eastAsia="標楷體" w:hAnsi="Times New Roman" w:cs="Times New Roman"/>
                <w:szCs w:val="2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可</w:t>
            </w:r>
            <w:r w:rsidRPr="00C20DC6">
              <w:rPr>
                <w:rFonts w:ascii="Times New Roman" w:eastAsia="標楷體" w:hAnsi="Times New Roman" w:cs="Times New Roman"/>
                <w:szCs w:val="26"/>
              </w:rPr>
              <w:t>登入選課系統或至教務處走廊查詢）</w:t>
            </w:r>
          </w:p>
          <w:p w:rsidR="00C27DD2" w:rsidRPr="00C20DC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2.</w:t>
            </w:r>
            <w:r w:rsidRPr="00283EA6">
              <w:rPr>
                <w:rFonts w:ascii="Times New Roman" w:eastAsia="標楷體" w:hAnsi="Times New Roman" w:cs="Times New Roman"/>
                <w:szCs w:val="26"/>
              </w:rPr>
              <w:t>第一次上課</w:t>
            </w:r>
          </w:p>
        </w:tc>
      </w:tr>
      <w:tr w:rsidR="00C27DD2" w:rsidRPr="00283EA6" w:rsidTr="00C27DD2">
        <w:trPr>
          <w:jc w:val="center"/>
        </w:trPr>
        <w:tc>
          <w:tcPr>
            <w:tcW w:w="4390" w:type="dxa"/>
            <w:vAlign w:val="center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08/31</w:t>
            </w: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（五）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07:50~17:00</w:t>
            </w:r>
          </w:p>
        </w:tc>
        <w:tc>
          <w:tcPr>
            <w:tcW w:w="6237" w:type="dxa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人工</w:t>
            </w:r>
            <w:r w:rsidRPr="00283EA6">
              <w:rPr>
                <w:rFonts w:ascii="Times New Roman" w:eastAsia="標楷體" w:hAnsi="Times New Roman" w:cs="Times New Roman"/>
                <w:szCs w:val="26"/>
              </w:rPr>
              <w:t>加退選申請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（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教務處拿單子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  <w:shd w:val="clear" w:color="auto" w:fill="FFFFFF"/>
              </w:rPr>
              <w:t>/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1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、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7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班最多退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2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szCs w:val="26"/>
                <w:shd w:val="clear" w:color="auto" w:fill="FFFFFF"/>
              </w:rPr>
              <w:t>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  <w:shd w:val="clear" w:color="auto" w:fill="FFFFFF"/>
              </w:rPr>
              <w:t>）</w:t>
            </w:r>
          </w:p>
        </w:tc>
      </w:tr>
      <w:tr w:rsidR="00C27DD2" w:rsidRPr="00283EA6" w:rsidTr="00C27DD2">
        <w:trPr>
          <w:jc w:val="center"/>
        </w:trPr>
        <w:tc>
          <w:tcPr>
            <w:tcW w:w="4390" w:type="dxa"/>
            <w:vAlign w:val="center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09/04</w:t>
            </w: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（二）</w:t>
            </w:r>
            <w:r w:rsidRPr="00283EA6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12:00</w:t>
            </w:r>
          </w:p>
        </w:tc>
        <w:tc>
          <w:tcPr>
            <w:tcW w:w="6237" w:type="dxa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Cs w:val="26"/>
              </w:rPr>
              <w:t>公布正式名單（登入選課系統或至教務處走廊查詢）</w:t>
            </w:r>
          </w:p>
        </w:tc>
      </w:tr>
      <w:tr w:rsidR="00C27DD2" w:rsidRPr="00283EA6" w:rsidTr="00C27DD2">
        <w:trPr>
          <w:jc w:val="center"/>
        </w:trPr>
        <w:tc>
          <w:tcPr>
            <w:tcW w:w="4390" w:type="dxa"/>
            <w:vAlign w:val="center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09/06</w:t>
            </w:r>
            <w:r w:rsidRPr="00283EA6">
              <w:rPr>
                <w:rFonts w:ascii="Times New Roman" w:eastAsia="標楷體" w:hAnsi="Times New Roman" w:cs="Times New Roman"/>
                <w:sz w:val="26"/>
                <w:szCs w:val="26"/>
              </w:rPr>
              <w:t>（四）</w:t>
            </w:r>
          </w:p>
        </w:tc>
        <w:tc>
          <w:tcPr>
            <w:tcW w:w="6237" w:type="dxa"/>
          </w:tcPr>
          <w:p w:rsidR="00C27DD2" w:rsidRPr="00283EA6" w:rsidRDefault="00C27DD2" w:rsidP="00000694">
            <w:pPr>
              <w:spacing w:line="340" w:lineRule="exact"/>
              <w:ind w:rightChars="-201" w:right="-482"/>
              <w:rPr>
                <w:rFonts w:ascii="Times New Roman" w:eastAsia="標楷體" w:hAnsi="Times New Roman" w:cs="Times New Roman"/>
                <w:szCs w:val="26"/>
              </w:rPr>
            </w:pPr>
            <w:r w:rsidRPr="00283EA6">
              <w:rPr>
                <w:rFonts w:ascii="Times New Roman" w:eastAsia="標楷體" w:hAnsi="Times New Roman" w:cs="Times New Roman"/>
                <w:szCs w:val="26"/>
              </w:rPr>
              <w:t>確定選修班級正式上課（不再接受加退選）</w:t>
            </w:r>
          </w:p>
        </w:tc>
      </w:tr>
    </w:tbl>
    <w:p w:rsidR="00CB3421" w:rsidRPr="00C27DD2" w:rsidRDefault="00CB3421" w:rsidP="00CB3421">
      <w:pPr>
        <w:spacing w:line="200" w:lineRule="exact"/>
        <w:ind w:rightChars="-201" w:right="-482"/>
        <w:rPr>
          <w:rFonts w:ascii="Times New Roman" w:eastAsia="標楷體" w:hAnsi="Times New Roman" w:cs="Times New Roman"/>
          <w:sz w:val="26"/>
          <w:szCs w:val="26"/>
        </w:rPr>
      </w:pPr>
    </w:p>
    <w:p w:rsidR="00CB3421" w:rsidRPr="00426F7E" w:rsidRDefault="00CB3421" w:rsidP="00CB3421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426F7E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  <w:t>（二）開課規則</w:t>
      </w:r>
    </w:p>
    <w:p w:rsidR="00CB3421" w:rsidRPr="00426F7E" w:rsidRDefault="00CB3421" w:rsidP="00CB3421">
      <w:pPr>
        <w:pStyle w:val="a4"/>
        <w:numPr>
          <w:ilvl w:val="0"/>
          <w:numId w:val="1"/>
        </w:numPr>
        <w:spacing w:line="32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請務必留意上述規定的時程。</w:t>
      </w:r>
    </w:p>
    <w:p w:rsidR="00CB3421" w:rsidRPr="00426F7E" w:rsidRDefault="00CB3421" w:rsidP="00CB3421">
      <w:pPr>
        <w:pStyle w:val="a4"/>
        <w:numPr>
          <w:ilvl w:val="0"/>
          <w:numId w:val="1"/>
        </w:numPr>
        <w:spacing w:line="32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多元選修的線上選課</w:t>
      </w:r>
      <w:r w:rsidRPr="00426F7E">
        <w:rPr>
          <w:rFonts w:ascii="Times New Roman" w:eastAsia="標楷體" w:hAnsi="Times New Roman" w:cs="Times New Roman"/>
          <w:sz w:val="26"/>
          <w:szCs w:val="26"/>
          <w:u w:val="thick"/>
        </w:rPr>
        <w:t>（</w:t>
      </w:r>
      <w:r w:rsidRPr="00426F7E">
        <w:rPr>
          <w:rFonts w:ascii="Times New Roman" w:eastAsia="標楷體" w:hAnsi="Times New Roman" w:cs="Times New Roman"/>
          <w:sz w:val="26"/>
          <w:szCs w:val="26"/>
          <w:u w:val="thick"/>
        </w:rPr>
        <w:t>1</w:t>
      </w:r>
      <w:r w:rsidRPr="00426F7E">
        <w:rPr>
          <w:rFonts w:ascii="Times New Roman" w:eastAsia="標楷體" w:hAnsi="Times New Roman" w:cs="Times New Roman"/>
          <w:sz w:val="26"/>
          <w:szCs w:val="26"/>
          <w:u w:val="thick"/>
        </w:rPr>
        <w:t>）網址</w:t>
      </w:r>
      <w:r w:rsidRPr="00426F7E">
        <w:rPr>
          <w:rFonts w:ascii="Times New Roman" w:eastAsia="標楷體" w:hAnsi="Times New Roman" w:cs="Times New Roman"/>
          <w:sz w:val="26"/>
          <w:szCs w:val="26"/>
        </w:rPr>
        <w:t>與</w:t>
      </w:r>
      <w:r w:rsidRPr="00426F7E">
        <w:rPr>
          <w:rFonts w:ascii="Times New Roman" w:eastAsia="標楷體" w:hAnsi="Times New Roman" w:cs="Times New Roman"/>
          <w:sz w:val="26"/>
          <w:szCs w:val="26"/>
          <w:u w:val="thick"/>
        </w:rPr>
        <w:t>（</w:t>
      </w:r>
      <w:r w:rsidRPr="00426F7E">
        <w:rPr>
          <w:rFonts w:ascii="Times New Roman" w:eastAsia="標楷體" w:hAnsi="Times New Roman" w:cs="Times New Roman"/>
          <w:sz w:val="26"/>
          <w:szCs w:val="26"/>
          <w:u w:val="thick"/>
        </w:rPr>
        <w:t>2</w:t>
      </w:r>
      <w:r w:rsidRPr="00426F7E">
        <w:rPr>
          <w:rFonts w:ascii="Times New Roman" w:eastAsia="標楷體" w:hAnsi="Times New Roman" w:cs="Times New Roman"/>
          <w:sz w:val="26"/>
          <w:szCs w:val="26"/>
          <w:u w:val="thick"/>
        </w:rPr>
        <w:t>）注意事項</w:t>
      </w:r>
      <w:r w:rsidRPr="00426F7E">
        <w:rPr>
          <w:rFonts w:ascii="Times New Roman" w:eastAsia="標楷體" w:hAnsi="Times New Roman" w:cs="Times New Roman"/>
          <w:sz w:val="26"/>
          <w:szCs w:val="26"/>
        </w:rPr>
        <w:t>，屆時會公告在學校的首頁上。</w:t>
      </w:r>
    </w:p>
    <w:p w:rsidR="00CB3421" w:rsidRDefault="00CB3421" w:rsidP="00CB3421">
      <w:pPr>
        <w:pStyle w:val="a4"/>
        <w:numPr>
          <w:ilvl w:val="0"/>
          <w:numId w:val="1"/>
        </w:numPr>
        <w:spacing w:line="32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為維持上課品質，選修課有資源與設備的考量，有設定修課人數上限。</w:t>
      </w:r>
    </w:p>
    <w:p w:rsidR="00C27DD2" w:rsidRPr="00C27DD2" w:rsidRDefault="00C27DD2" w:rsidP="00C27DD2">
      <w:pPr>
        <w:pStyle w:val="a4"/>
        <w:numPr>
          <w:ilvl w:val="0"/>
          <w:numId w:val="1"/>
        </w:numPr>
        <w:spacing w:line="280" w:lineRule="exact"/>
        <w:ind w:leftChars="100" w:left="500" w:hangingChars="100" w:hanging="260"/>
        <w:rPr>
          <w:rFonts w:ascii="Times New Roman" w:eastAsia="標楷體" w:hAnsi="Times New Roman" w:cs="Times New Roman"/>
          <w:b/>
          <w:color w:val="0000FF"/>
          <w:sz w:val="26"/>
          <w:szCs w:val="26"/>
        </w:rPr>
      </w:pPr>
      <w:r w:rsidRPr="00FA7EF8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人工加退選規則</w:t>
      </w:r>
      <w:r w:rsidRPr="00FA7EF8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:</w:t>
      </w:r>
      <w:r w:rsidRPr="00FA7EF8">
        <w:rPr>
          <w:rFonts w:ascii="Times New Roman" w:eastAsia="標楷體" w:hAnsi="Times New Roman" w:cs="Times New Roman" w:hint="eastAsia"/>
          <w:b/>
          <w:color w:val="0000FF"/>
          <w:sz w:val="26"/>
          <w:szCs w:val="26"/>
        </w:rPr>
        <w:t>有人退選該課，才會依序補入，若該班無人退選且人數已達上限，則不再額外加選入班</w:t>
      </w:r>
    </w:p>
    <w:p w:rsidR="00C27DD2" w:rsidRPr="00C27DD2" w:rsidRDefault="00CB3421" w:rsidP="00C27DD2">
      <w:pPr>
        <w:pStyle w:val="a4"/>
        <w:numPr>
          <w:ilvl w:val="0"/>
          <w:numId w:val="1"/>
        </w:numPr>
        <w:spacing w:line="32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部分選修課有教材費、材料費，會由修課學生自行負擔。</w:t>
      </w:r>
    </w:p>
    <w:p w:rsidR="00CB3421" w:rsidRPr="00426F7E" w:rsidRDefault="00CB3421" w:rsidP="00CB3421">
      <w:pPr>
        <w:pStyle w:val="a4"/>
        <w:numPr>
          <w:ilvl w:val="0"/>
          <w:numId w:val="1"/>
        </w:numPr>
        <w:spacing w:line="32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未依學校規定時間上線選填志願者，一律由教務處安排之。</w:t>
      </w:r>
    </w:p>
    <w:p w:rsidR="00CB3421" w:rsidRPr="00426F7E" w:rsidRDefault="00BB401E" w:rsidP="00BB401E">
      <w:pPr>
        <w:pStyle w:val="a4"/>
        <w:numPr>
          <w:ilvl w:val="0"/>
          <w:numId w:val="1"/>
        </w:numPr>
        <w:spacing w:line="32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高二</w:t>
      </w:r>
      <w:r w:rsidR="00CB3421" w:rsidRPr="00426F7E">
        <w:rPr>
          <w:rFonts w:ascii="Times New Roman" w:eastAsia="標楷體" w:hAnsi="Times New Roman" w:cs="Times New Roman"/>
          <w:sz w:val="26"/>
          <w:szCs w:val="26"/>
        </w:rPr>
        <w:t>選修課時間是</w:t>
      </w:r>
      <w:r w:rsidR="00CB3421"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每週四第</w:t>
      </w:r>
      <w:r w:rsidR="00CB3421"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5</w:t>
      </w:r>
      <w:r w:rsidR="00CB3421"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、</w:t>
      </w:r>
      <w:r w:rsidR="00CB3421"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6</w:t>
      </w:r>
      <w:r w:rsidR="00CB3421"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節</w:t>
      </w:r>
      <w:r w:rsidR="00CB3421" w:rsidRPr="00426F7E">
        <w:rPr>
          <w:rFonts w:ascii="Times New Roman" w:eastAsia="標楷體" w:hAnsi="Times New Roman" w:cs="Times New Roman"/>
          <w:sz w:val="26"/>
          <w:szCs w:val="26"/>
        </w:rPr>
        <w:t>，為了選修課進展順利，請各位同學儘早離開原教室，並準時到達選修課指定之教室。</w:t>
      </w:r>
    </w:p>
    <w:p w:rsidR="00CB3421" w:rsidRPr="00426F7E" w:rsidRDefault="00CB3421" w:rsidP="00CB3421">
      <w:pPr>
        <w:pStyle w:val="a4"/>
        <w:numPr>
          <w:ilvl w:val="0"/>
          <w:numId w:val="1"/>
        </w:numPr>
        <w:spacing w:line="320" w:lineRule="exact"/>
        <w:ind w:leftChars="100" w:left="50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選修課提供同學有多元學習的面向與機會，</w:t>
      </w:r>
      <w:r w:rsidRPr="00426F7E">
        <w:rPr>
          <w:rFonts w:ascii="Times New Roman" w:eastAsia="標楷體" w:hAnsi="Times New Roman" w:cs="Times New Roman"/>
          <w:sz w:val="26"/>
          <w:szCs w:val="26"/>
        </w:rPr>
        <w:br/>
      </w:r>
      <w:r w:rsidRPr="00426F7E">
        <w:rPr>
          <w:rFonts w:ascii="Times New Roman" w:eastAsia="標楷體" w:hAnsi="Times New Roman" w:cs="Times New Roman"/>
          <w:sz w:val="26"/>
          <w:szCs w:val="26"/>
        </w:rPr>
        <w:t>請同學敞開心胸學習、秉持認真的態度，否則仍會有不及格的憾事發生。</w:t>
      </w:r>
    </w:p>
    <w:p w:rsidR="00CB3421" w:rsidRPr="00426F7E" w:rsidRDefault="00CB3421" w:rsidP="00CB3421">
      <w:pPr>
        <w:pStyle w:val="a4"/>
        <w:numPr>
          <w:ilvl w:val="0"/>
          <w:numId w:val="1"/>
        </w:numPr>
        <w:spacing w:line="320" w:lineRule="exact"/>
        <w:ind w:leftChars="100" w:left="500" w:hangingChars="100" w:hanging="260"/>
        <w:rPr>
          <w:rFonts w:ascii="Times New Roman" w:eastAsia="標楷體" w:hAnsi="Times New Roman" w:cs="Times New Roman"/>
          <w:b/>
          <w:color w:val="0000FF"/>
          <w:sz w:val="26"/>
          <w:szCs w:val="26"/>
        </w:rPr>
      </w:pPr>
      <w:r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選課系統沒有所謂先搶先贏！請大家冷靜選課！</w:t>
      </w:r>
    </w:p>
    <w:p w:rsidR="00CB3421" w:rsidRPr="00426F7E" w:rsidRDefault="00CB3421" w:rsidP="00CB3421">
      <w:pPr>
        <w:spacing w:line="100" w:lineRule="exact"/>
        <w:ind w:rightChars="-201" w:right="-482"/>
        <w:rPr>
          <w:rFonts w:ascii="Times New Roman" w:eastAsia="標楷體" w:hAnsi="Times New Roman" w:cs="Times New Roman"/>
          <w:sz w:val="26"/>
          <w:szCs w:val="26"/>
        </w:rPr>
      </w:pPr>
    </w:p>
    <w:p w:rsidR="00CB3421" w:rsidRPr="00426F7E" w:rsidRDefault="00CB3421" w:rsidP="00CB3421">
      <w:pPr>
        <w:ind w:left="12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  <w:shd w:val="pct15" w:color="auto" w:fill="FFFFFF"/>
        </w:rPr>
        <w:t>（三）選課流程</w:t>
      </w:r>
    </w:p>
    <w:p w:rsidR="00CB3421" w:rsidRPr="00426F7E" w:rsidRDefault="00CB3421" w:rsidP="00CB3421">
      <w:pPr>
        <w:pStyle w:val="a4"/>
        <w:numPr>
          <w:ilvl w:val="0"/>
          <w:numId w:val="2"/>
        </w:numPr>
        <w:spacing w:line="320" w:lineRule="exact"/>
        <w:ind w:leftChars="50" w:left="38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請登入線上選課系統的網頁：</w:t>
      </w:r>
      <w:r w:rsidRPr="00426F7E">
        <w:rPr>
          <w:rFonts w:ascii="Times New Roman" w:eastAsia="標楷體" w:hAnsi="Times New Roman" w:cs="Times New Roman"/>
          <w:color w:val="0000FF"/>
          <w:sz w:val="26"/>
          <w:szCs w:val="26"/>
          <w:u w:val="thick"/>
        </w:rPr>
        <w:t>http://163.19.107.2/winkh</w:t>
      </w:r>
    </w:p>
    <w:p w:rsidR="00CB3421" w:rsidRPr="00426F7E" w:rsidRDefault="00CB3421" w:rsidP="00CB3421">
      <w:pPr>
        <w:pStyle w:val="a4"/>
        <w:numPr>
          <w:ilvl w:val="0"/>
          <w:numId w:val="2"/>
        </w:numPr>
        <w:spacing w:line="320" w:lineRule="exact"/>
        <w:ind w:leftChars="50" w:left="38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登入</w:t>
      </w:r>
      <w:r w:rsidRPr="00426F7E">
        <w:rPr>
          <w:rFonts w:ascii="Times New Roman" w:eastAsia="標楷體" w:hAnsi="Times New Roman" w:cs="Times New Roman"/>
          <w:sz w:val="26"/>
          <w:szCs w:val="26"/>
          <w:u w:val="thick"/>
        </w:rPr>
        <w:t>帳號：「學號」</w:t>
      </w:r>
      <w:r w:rsidRPr="00426F7E">
        <w:rPr>
          <w:rFonts w:ascii="Times New Roman" w:eastAsia="標楷體" w:hAnsi="Times New Roman" w:cs="Times New Roman"/>
          <w:sz w:val="26"/>
          <w:szCs w:val="26"/>
        </w:rPr>
        <w:t>、</w:t>
      </w:r>
      <w:r w:rsidRPr="00426F7E">
        <w:rPr>
          <w:rFonts w:ascii="Times New Roman" w:eastAsia="標楷體" w:hAnsi="Times New Roman" w:cs="Times New Roman"/>
          <w:sz w:val="26"/>
          <w:szCs w:val="26"/>
          <w:u w:val="thick"/>
        </w:rPr>
        <w:t>密碼：「身分證字號」</w:t>
      </w:r>
      <w:r w:rsidRPr="00426F7E">
        <w:rPr>
          <w:rFonts w:ascii="Times New Roman" w:eastAsia="標楷體" w:hAnsi="Times New Roman" w:cs="Times New Roman"/>
          <w:sz w:val="26"/>
          <w:szCs w:val="26"/>
        </w:rPr>
        <w:t>。例如：「</w:t>
      </w:r>
      <w:r w:rsidRPr="00426F7E">
        <w:rPr>
          <w:rFonts w:ascii="Times New Roman" w:eastAsia="標楷體" w:hAnsi="Times New Roman" w:cs="Times New Roman"/>
          <w:sz w:val="26"/>
          <w:szCs w:val="26"/>
        </w:rPr>
        <w:t>519999</w:t>
      </w:r>
      <w:r w:rsidRPr="00426F7E">
        <w:rPr>
          <w:rFonts w:ascii="Times New Roman" w:eastAsia="標楷體" w:hAnsi="Times New Roman" w:cs="Times New Roman"/>
          <w:sz w:val="26"/>
          <w:szCs w:val="26"/>
        </w:rPr>
        <w:t>」、「</w:t>
      </w:r>
      <w:r w:rsidRPr="00426F7E">
        <w:rPr>
          <w:rFonts w:ascii="Times New Roman" w:eastAsia="標楷體" w:hAnsi="Times New Roman" w:cs="Times New Roman"/>
          <w:sz w:val="26"/>
          <w:szCs w:val="26"/>
        </w:rPr>
        <w:t>A123456789</w:t>
      </w:r>
      <w:r w:rsidRPr="00426F7E">
        <w:rPr>
          <w:rFonts w:ascii="Times New Roman" w:eastAsia="標楷體" w:hAnsi="Times New Roman" w:cs="Times New Roman"/>
          <w:sz w:val="26"/>
          <w:szCs w:val="26"/>
        </w:rPr>
        <w:t>」。</w:t>
      </w:r>
    </w:p>
    <w:p w:rsidR="00CB3421" w:rsidRPr="00426F7E" w:rsidRDefault="00CB3421" w:rsidP="00CB3421">
      <w:pPr>
        <w:pStyle w:val="a4"/>
        <w:numPr>
          <w:ilvl w:val="0"/>
          <w:numId w:val="2"/>
        </w:numPr>
        <w:spacing w:line="320" w:lineRule="exact"/>
        <w:ind w:leftChars="50" w:left="38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步驟：線上選課系統／（左側）功能選單／選填志願／將你的志願寫好寫滿／存檔！</w:t>
      </w:r>
    </w:p>
    <w:p w:rsidR="00FE5DCE" w:rsidRPr="00426F7E" w:rsidRDefault="00CB3421" w:rsidP="00CB3421">
      <w:pPr>
        <w:pStyle w:val="a4"/>
        <w:numPr>
          <w:ilvl w:val="0"/>
          <w:numId w:val="2"/>
        </w:numPr>
        <w:spacing w:line="320" w:lineRule="exact"/>
        <w:ind w:leftChars="50" w:left="380" w:hangingChars="100" w:hanging="260"/>
        <w:rPr>
          <w:rFonts w:ascii="Times New Roman" w:eastAsia="標楷體" w:hAnsi="Times New Roman" w:cs="Times New Roman"/>
          <w:b/>
          <w:color w:val="0000FF"/>
          <w:sz w:val="26"/>
          <w:szCs w:val="26"/>
        </w:rPr>
      </w:pPr>
      <w:r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  <w:u w:val="thick"/>
          <w:shd w:val="pct15" w:color="auto" w:fill="FFFFFF"/>
        </w:rPr>
        <w:t>志願序務必寫好寫滿！</w:t>
      </w:r>
      <w:r w:rsidR="00A8016A"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 xml:space="preserve"> </w:t>
      </w:r>
      <w:r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br/>
      </w:r>
      <w:r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無論任何理由，若志願序沒完整填滿，一律由</w:t>
      </w:r>
      <w:r w:rsidR="00BB401E"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系統</w:t>
      </w:r>
      <w:r w:rsidRPr="00426F7E">
        <w:rPr>
          <w:rFonts w:ascii="Times New Roman" w:eastAsia="標楷體" w:hAnsi="Times New Roman" w:cs="Times New Roman"/>
          <w:b/>
          <w:color w:val="0000FF"/>
          <w:sz w:val="26"/>
          <w:szCs w:val="26"/>
        </w:rPr>
        <w:t>安排至未額滿的課程！</w:t>
      </w:r>
    </w:p>
    <w:p w:rsidR="00FE5DCE" w:rsidRPr="00426F7E" w:rsidRDefault="00162C4A" w:rsidP="00E0318B">
      <w:pPr>
        <w:pStyle w:val="a4"/>
        <w:numPr>
          <w:ilvl w:val="0"/>
          <w:numId w:val="2"/>
        </w:numPr>
        <w:spacing w:line="320" w:lineRule="exact"/>
        <w:ind w:leftChars="50" w:left="380" w:rightChars="-237" w:right="-569" w:hangingChars="100" w:hanging="260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5</w:t>
      </w:r>
      <w:r w:rsidR="004E0F4A" w:rsidRPr="00426F7E">
        <w:rPr>
          <w:rFonts w:ascii="Times New Roman" w:eastAsia="標楷體" w:hAnsi="Times New Roman" w:cs="Times New Roman"/>
          <w:sz w:val="26"/>
          <w:szCs w:val="26"/>
        </w:rPr>
        <w:t>01</w:t>
      </w:r>
      <w:r w:rsidR="004E0F4A" w:rsidRPr="00426F7E">
        <w:rPr>
          <w:rFonts w:ascii="Times New Roman" w:eastAsia="標楷體" w:hAnsi="Times New Roman" w:cs="Times New Roman"/>
          <w:sz w:val="26"/>
          <w:szCs w:val="26"/>
        </w:rPr>
        <w:t>只能填序號</w:t>
      </w:r>
      <w:r w:rsidR="00104B0F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shd w:val="pct15" w:color="auto" w:fill="FFFFFF"/>
        </w:rPr>
        <w:t>1004~1005</w:t>
      </w:r>
      <w:r w:rsidR="004E0F4A" w:rsidRPr="00426F7E">
        <w:rPr>
          <w:rFonts w:ascii="Times New Roman" w:eastAsia="標楷體" w:hAnsi="Times New Roman" w:cs="Times New Roman"/>
          <w:sz w:val="26"/>
          <w:szCs w:val="26"/>
        </w:rPr>
        <w:t>，</w:t>
      </w:r>
      <w:r w:rsidRPr="00426F7E">
        <w:rPr>
          <w:rFonts w:ascii="Times New Roman" w:eastAsia="標楷體" w:hAnsi="Times New Roman" w:cs="Times New Roman"/>
          <w:sz w:val="26"/>
          <w:szCs w:val="26"/>
        </w:rPr>
        <w:t>5</w:t>
      </w:r>
      <w:r w:rsidR="004E0F4A" w:rsidRPr="00426F7E">
        <w:rPr>
          <w:rFonts w:ascii="Times New Roman" w:eastAsia="標楷體" w:hAnsi="Times New Roman" w:cs="Times New Roman"/>
          <w:sz w:val="26"/>
          <w:szCs w:val="26"/>
        </w:rPr>
        <w:t>07</w:t>
      </w:r>
      <w:r w:rsidR="004E0F4A" w:rsidRPr="00426F7E">
        <w:rPr>
          <w:rFonts w:ascii="Times New Roman" w:eastAsia="標楷體" w:hAnsi="Times New Roman" w:cs="Times New Roman"/>
          <w:sz w:val="26"/>
          <w:szCs w:val="26"/>
        </w:rPr>
        <w:t>只能填</w:t>
      </w:r>
      <w:r w:rsidR="00A532FF" w:rsidRPr="00426F7E">
        <w:rPr>
          <w:rFonts w:ascii="Times New Roman" w:eastAsia="標楷體" w:hAnsi="Times New Roman" w:cs="Times New Roman"/>
          <w:sz w:val="26"/>
          <w:szCs w:val="26"/>
        </w:rPr>
        <w:t>序號</w:t>
      </w:r>
      <w:r w:rsidR="00104B0F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shd w:val="pct15" w:color="auto" w:fill="FFFFFF"/>
        </w:rPr>
        <w:t>1006~1007</w:t>
      </w:r>
      <w:r w:rsidR="00A532FF" w:rsidRPr="00426F7E">
        <w:rPr>
          <w:rFonts w:ascii="Times New Roman" w:eastAsia="標楷體" w:hAnsi="Times New Roman" w:cs="Times New Roman"/>
          <w:sz w:val="26"/>
          <w:szCs w:val="26"/>
        </w:rPr>
        <w:t>，</w:t>
      </w:r>
      <w:r w:rsidRPr="00426F7E">
        <w:rPr>
          <w:rFonts w:ascii="Times New Roman" w:eastAsia="標楷體" w:hAnsi="Times New Roman" w:cs="Times New Roman"/>
          <w:sz w:val="26"/>
          <w:szCs w:val="26"/>
        </w:rPr>
        <w:t>5</w:t>
      </w:r>
      <w:r w:rsidR="00A532FF" w:rsidRPr="00426F7E">
        <w:rPr>
          <w:rFonts w:ascii="Times New Roman" w:eastAsia="標楷體" w:hAnsi="Times New Roman" w:cs="Times New Roman"/>
          <w:sz w:val="26"/>
          <w:szCs w:val="26"/>
        </w:rPr>
        <w:t>02-</w:t>
      </w:r>
      <w:r w:rsidRPr="00426F7E">
        <w:rPr>
          <w:rFonts w:ascii="Times New Roman" w:eastAsia="標楷體" w:hAnsi="Times New Roman" w:cs="Times New Roman"/>
          <w:sz w:val="26"/>
          <w:szCs w:val="26"/>
        </w:rPr>
        <w:t>5</w:t>
      </w:r>
      <w:r w:rsidR="00A532FF" w:rsidRPr="00426F7E">
        <w:rPr>
          <w:rFonts w:ascii="Times New Roman" w:eastAsia="標楷體" w:hAnsi="Times New Roman" w:cs="Times New Roman"/>
          <w:sz w:val="26"/>
          <w:szCs w:val="26"/>
        </w:rPr>
        <w:t>06</w:t>
      </w:r>
      <w:r w:rsidR="00E0318B">
        <w:rPr>
          <w:rFonts w:ascii="Times New Roman" w:eastAsia="標楷體" w:hAnsi="Times New Roman" w:cs="Times New Roman" w:hint="eastAsia"/>
          <w:sz w:val="26"/>
          <w:szCs w:val="26"/>
        </w:rPr>
        <w:t>只能</w:t>
      </w:r>
      <w:r w:rsidR="00A532FF" w:rsidRPr="00426F7E">
        <w:rPr>
          <w:rFonts w:ascii="Times New Roman" w:eastAsia="標楷體" w:hAnsi="Times New Roman" w:cs="Times New Roman"/>
          <w:sz w:val="26"/>
          <w:szCs w:val="26"/>
        </w:rPr>
        <w:t>填序號</w:t>
      </w:r>
      <w:r w:rsidR="00104B0F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shd w:val="pct15" w:color="auto" w:fill="FFFFFF"/>
        </w:rPr>
        <w:t>1008~1014</w:t>
      </w:r>
      <w:r w:rsidR="00A532FF" w:rsidRPr="00426F7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9222B" w:rsidRPr="00286FBA" w:rsidRDefault="006A4A14" w:rsidP="00286FBA">
      <w:pPr>
        <w:pStyle w:val="a4"/>
        <w:numPr>
          <w:ilvl w:val="0"/>
          <w:numId w:val="2"/>
        </w:numPr>
        <w:spacing w:line="320" w:lineRule="exact"/>
        <w:ind w:leftChars="50" w:left="380" w:hangingChars="100" w:hanging="260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高</w:t>
      </w:r>
      <w:r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42055C" w:rsidRPr="00426F7E">
        <w:rPr>
          <w:rFonts w:ascii="Times New Roman" w:eastAsia="標楷體" w:hAnsi="Times New Roman" w:cs="Times New Roman"/>
          <w:sz w:val="26"/>
          <w:szCs w:val="26"/>
        </w:rPr>
        <w:t>選修課開課</w:t>
      </w:r>
      <w:r w:rsidR="00F62194" w:rsidRPr="00426F7E">
        <w:rPr>
          <w:rFonts w:ascii="Times New Roman" w:eastAsia="標楷體" w:hAnsi="Times New Roman" w:cs="Times New Roman"/>
          <w:sz w:val="26"/>
          <w:szCs w:val="26"/>
        </w:rPr>
        <w:t>的課程內容（課程名稱、</w:t>
      </w:r>
      <w:r w:rsidR="0042055C" w:rsidRPr="00426F7E">
        <w:rPr>
          <w:rFonts w:ascii="Times New Roman" w:eastAsia="標楷體" w:hAnsi="Times New Roman" w:cs="Times New Roman"/>
          <w:sz w:val="26"/>
          <w:szCs w:val="26"/>
        </w:rPr>
        <w:t>人數上限</w:t>
      </w:r>
      <w:r w:rsidR="00F62194" w:rsidRPr="00426F7E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/>
          <w:sz w:val="26"/>
          <w:szCs w:val="26"/>
        </w:rPr>
        <w:t>如下表所列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1390"/>
        <w:gridCol w:w="2268"/>
        <w:gridCol w:w="794"/>
        <w:gridCol w:w="1439"/>
        <w:gridCol w:w="1417"/>
        <w:gridCol w:w="1580"/>
      </w:tblGrid>
      <w:tr w:rsidR="00426F7E" w:rsidRPr="00426F7E" w:rsidTr="00EE3175">
        <w:trPr>
          <w:trHeight w:val="315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B6F" w:rsidRPr="00426F7E" w:rsidRDefault="003D1B6F" w:rsidP="003D1B6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開課班級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3D1B6F" w:rsidRPr="00426F7E" w:rsidRDefault="003D1B6F" w:rsidP="003D1B6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序號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  <w:t>(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科目代碼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B6F" w:rsidRPr="00426F7E" w:rsidRDefault="003D1B6F" w:rsidP="003D1B6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開課名稱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D1B6F" w:rsidRPr="00426F7E" w:rsidRDefault="003D1B6F" w:rsidP="003D1B6F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人數</w:t>
            </w:r>
          </w:p>
          <w:p w:rsidR="003D1B6F" w:rsidRPr="00426F7E" w:rsidRDefault="003D1B6F" w:rsidP="003D1B6F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上限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3D1B6F" w:rsidRPr="00426F7E" w:rsidRDefault="003D1B6F" w:rsidP="003D1B6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開課領域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B6F" w:rsidRPr="00426F7E" w:rsidRDefault="003D1B6F" w:rsidP="003D1B6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教師姓名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B6F" w:rsidRPr="00426F7E" w:rsidRDefault="003D1B6F" w:rsidP="003D1B6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地點</w:t>
            </w:r>
          </w:p>
        </w:tc>
      </w:tr>
      <w:tr w:rsidR="00F61FEF" w:rsidRPr="00426F7E" w:rsidTr="00F61FEF">
        <w:trPr>
          <w:trHeight w:val="315"/>
          <w:jc w:val="center"/>
        </w:trPr>
        <w:tc>
          <w:tcPr>
            <w:tcW w:w="1167" w:type="dxa"/>
            <w:vMerge w:val="restart"/>
            <w:vAlign w:val="center"/>
            <w:hideMark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501</w:t>
            </w:r>
          </w:p>
        </w:tc>
        <w:tc>
          <w:tcPr>
            <w:tcW w:w="1390" w:type="dxa"/>
            <w:vAlign w:val="center"/>
          </w:tcPr>
          <w:p w:rsidR="00104B0F" w:rsidRPr="00426F7E" w:rsidRDefault="00104B0F" w:rsidP="00104B0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FEF" w:rsidRPr="00426F7E" w:rsidRDefault="00F61FEF" w:rsidP="00AD66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玩轉表達力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794" w:type="dxa"/>
            <w:vAlign w:val="center"/>
          </w:tcPr>
          <w:p w:rsidR="00F61FEF" w:rsidRPr="00426F7E" w:rsidRDefault="00F61FEF" w:rsidP="00F61F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</w:p>
        </w:tc>
        <w:tc>
          <w:tcPr>
            <w:tcW w:w="1439" w:type="dxa"/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國文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F61FEF" w:rsidRPr="00286FBA" w:rsidRDefault="0079222B" w:rsidP="00F61F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陳淑</w:t>
            </w:r>
            <w:bookmarkStart w:id="0" w:name="_GoBack"/>
            <w:bookmarkEnd w:id="0"/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梅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61FEF" w:rsidRPr="00286FBA" w:rsidRDefault="00E95B23" w:rsidP="00F61F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</w:t>
            </w: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</w:tr>
      <w:tr w:rsidR="00F61FEF" w:rsidRPr="00426F7E" w:rsidTr="00EE3175">
        <w:trPr>
          <w:trHeight w:val="315"/>
          <w:jc w:val="center"/>
        </w:trPr>
        <w:tc>
          <w:tcPr>
            <w:tcW w:w="1167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F61FEF" w:rsidRPr="00426F7E" w:rsidRDefault="00F61FEF" w:rsidP="00F61FEF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61FEF" w:rsidRPr="00426F7E" w:rsidRDefault="00F61FEF" w:rsidP="00AD66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英語表達力</w:t>
            </w:r>
          </w:p>
        </w:tc>
        <w:tc>
          <w:tcPr>
            <w:tcW w:w="794" w:type="dxa"/>
            <w:tcBorders>
              <w:bottom w:val="single" w:sz="18" w:space="0" w:color="auto"/>
            </w:tcBorders>
            <w:vAlign w:val="center"/>
          </w:tcPr>
          <w:p w:rsidR="00F61FEF" w:rsidRPr="00426F7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</w:p>
        </w:tc>
        <w:tc>
          <w:tcPr>
            <w:tcW w:w="1439" w:type="dxa"/>
            <w:tcBorders>
              <w:bottom w:val="single" w:sz="18" w:space="0" w:color="auto"/>
            </w:tcBorders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英文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FFFFFF" w:fill="FFFFFF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施斐文</w:t>
            </w:r>
          </w:p>
        </w:tc>
        <w:tc>
          <w:tcPr>
            <w:tcW w:w="15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502</w:t>
            </w:r>
          </w:p>
        </w:tc>
      </w:tr>
      <w:tr w:rsidR="00F61FEF" w:rsidRPr="00426F7E" w:rsidTr="00EE3175">
        <w:trPr>
          <w:trHeight w:val="315"/>
          <w:jc w:val="center"/>
        </w:trPr>
        <w:tc>
          <w:tcPr>
            <w:tcW w:w="11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507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06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F61FEF" w:rsidRPr="00426F7E" w:rsidRDefault="00F61FEF" w:rsidP="00AD66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基礎微積分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微分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F61FEF" w:rsidRPr="00426F7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</w:p>
        </w:tc>
        <w:tc>
          <w:tcPr>
            <w:tcW w:w="1439" w:type="dxa"/>
            <w:tcBorders>
              <w:top w:val="single" w:sz="18" w:space="0" w:color="auto"/>
            </w:tcBorders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數學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FFFFFF" w:fill="FFFFFF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陳美華</w:t>
            </w:r>
          </w:p>
        </w:tc>
        <w:tc>
          <w:tcPr>
            <w:tcW w:w="158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F61FEF" w:rsidRPr="00286FBA" w:rsidRDefault="00E95B23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</w:t>
            </w: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</w:tr>
      <w:tr w:rsidR="00F61FEF" w:rsidRPr="00426F7E" w:rsidTr="00EE3175">
        <w:trPr>
          <w:trHeight w:val="315"/>
          <w:jc w:val="center"/>
        </w:trPr>
        <w:tc>
          <w:tcPr>
            <w:tcW w:w="1167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F61FEF" w:rsidRPr="00426F7E" w:rsidRDefault="00F61FEF" w:rsidP="00F61FEF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07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61FEF" w:rsidRPr="00426F7E" w:rsidRDefault="00F61FEF" w:rsidP="00AD66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科學料理專題</w:t>
            </w:r>
          </w:p>
        </w:tc>
        <w:tc>
          <w:tcPr>
            <w:tcW w:w="794" w:type="dxa"/>
            <w:tcBorders>
              <w:bottom w:val="single" w:sz="18" w:space="0" w:color="auto"/>
            </w:tcBorders>
            <w:vAlign w:val="center"/>
          </w:tcPr>
          <w:p w:rsidR="00F61FEF" w:rsidRPr="00426F7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</w:p>
        </w:tc>
        <w:tc>
          <w:tcPr>
            <w:tcW w:w="1439" w:type="dxa"/>
            <w:tcBorders>
              <w:bottom w:val="single" w:sz="18" w:space="0" w:color="auto"/>
            </w:tcBorders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自然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FFFFFF" w:fill="FFFFFF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潘麗雪</w:t>
            </w:r>
          </w:p>
        </w:tc>
        <w:tc>
          <w:tcPr>
            <w:tcW w:w="15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高中電腦教室</w:t>
            </w:r>
          </w:p>
        </w:tc>
      </w:tr>
      <w:tr w:rsidR="00F61FEF" w:rsidRPr="00426F7E" w:rsidTr="00EE3175">
        <w:trPr>
          <w:trHeight w:val="340"/>
          <w:jc w:val="center"/>
        </w:trPr>
        <w:tc>
          <w:tcPr>
            <w:tcW w:w="11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502-506</w:t>
            </w:r>
          </w:p>
        </w:tc>
        <w:tc>
          <w:tcPr>
            <w:tcW w:w="1390" w:type="dxa"/>
            <w:tcBorders>
              <w:top w:val="single" w:sz="18" w:space="0" w:color="auto"/>
            </w:tcBorders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08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FFFFFF" w:fill="FFFFFF"/>
            <w:noWrap/>
            <w:vAlign w:val="center"/>
          </w:tcPr>
          <w:p w:rsidR="00F61FEF" w:rsidRPr="00072A6E" w:rsidRDefault="00F61FEF" w:rsidP="00AD66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2A6E">
              <w:rPr>
                <w:rFonts w:ascii="Times New Roman" w:eastAsia="標楷體" w:hAnsi="Times New Roman" w:cs="Times New Roman"/>
                <w:color w:val="000000" w:themeColor="text1"/>
              </w:rPr>
              <w:t>放眼天下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FFFFFF" w:fill="FFFFFF"/>
            <w:vAlign w:val="center"/>
          </w:tcPr>
          <w:p w:rsidR="00F61FEF" w:rsidRPr="00072A6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2A6E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</w:p>
        </w:tc>
        <w:tc>
          <w:tcPr>
            <w:tcW w:w="1439" w:type="dxa"/>
            <w:tcBorders>
              <w:top w:val="single" w:sz="18" w:space="0" w:color="auto"/>
            </w:tcBorders>
            <w:shd w:val="clear" w:color="FFFFFF" w:fill="FFFFFF"/>
            <w:vAlign w:val="center"/>
          </w:tcPr>
          <w:p w:rsidR="00F61FEF" w:rsidRPr="00072A6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A6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社會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FFFFFF" w:fill="FFFFFF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胡竣詠</w:t>
            </w:r>
          </w:p>
        </w:tc>
        <w:tc>
          <w:tcPr>
            <w:tcW w:w="158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F61FEF" w:rsidRPr="00286FBA" w:rsidRDefault="00072A6E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504</w:t>
            </w:r>
          </w:p>
        </w:tc>
      </w:tr>
      <w:tr w:rsidR="00F61FEF" w:rsidRPr="00426F7E" w:rsidTr="00EE3175">
        <w:trPr>
          <w:trHeight w:val="340"/>
          <w:jc w:val="center"/>
        </w:trPr>
        <w:tc>
          <w:tcPr>
            <w:tcW w:w="1167" w:type="dxa"/>
            <w:vMerge/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:rsidR="00F61FEF" w:rsidRPr="00072A6E" w:rsidRDefault="00072A6E" w:rsidP="00AD66C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72A6E">
              <w:rPr>
                <w:rFonts w:ascii="標楷體" w:eastAsia="標楷體" w:hAnsi="標楷體" w:cs="Arial" w:hint="eastAsia"/>
                <w:color w:val="000000" w:themeColor="text1"/>
              </w:rPr>
              <w:t>音樂創藝</w:t>
            </w:r>
          </w:p>
        </w:tc>
        <w:tc>
          <w:tcPr>
            <w:tcW w:w="794" w:type="dxa"/>
            <w:shd w:val="clear" w:color="FFFFFF" w:fill="FFFFFF"/>
            <w:vAlign w:val="center"/>
          </w:tcPr>
          <w:p w:rsidR="00F61FEF" w:rsidRPr="00072A6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2A6E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</w:p>
        </w:tc>
        <w:tc>
          <w:tcPr>
            <w:tcW w:w="1439" w:type="dxa"/>
            <w:shd w:val="clear" w:color="FFFFFF" w:fill="FFFFFF"/>
            <w:vAlign w:val="center"/>
          </w:tcPr>
          <w:p w:rsidR="00F61FEF" w:rsidRPr="00072A6E" w:rsidRDefault="00072A6E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藝文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F61FEF" w:rsidRPr="00286FBA" w:rsidRDefault="00072A6E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張巧怜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61FEF" w:rsidRPr="00286FBA" w:rsidRDefault="00072A6E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視聽教室</w:t>
            </w:r>
          </w:p>
        </w:tc>
      </w:tr>
      <w:tr w:rsidR="00F61FEF" w:rsidRPr="00426F7E" w:rsidTr="00EE3175">
        <w:trPr>
          <w:trHeight w:val="340"/>
          <w:jc w:val="center"/>
        </w:trPr>
        <w:tc>
          <w:tcPr>
            <w:tcW w:w="1167" w:type="dxa"/>
            <w:vMerge/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:rsidR="00F61FEF" w:rsidRPr="00426F7E" w:rsidRDefault="00F61FEF" w:rsidP="00AD66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產地到餐桌</w:t>
            </w:r>
          </w:p>
        </w:tc>
        <w:tc>
          <w:tcPr>
            <w:tcW w:w="794" w:type="dxa"/>
            <w:shd w:val="clear" w:color="FFFFFF" w:fill="FFFFFF"/>
            <w:vAlign w:val="center"/>
          </w:tcPr>
          <w:p w:rsidR="00F61FEF" w:rsidRPr="00426F7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</w:p>
        </w:tc>
        <w:tc>
          <w:tcPr>
            <w:tcW w:w="1439" w:type="dxa"/>
            <w:shd w:val="clear" w:color="FFFFFF" w:fill="FFFFFF"/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綜合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邱麗珍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505</w:t>
            </w:r>
          </w:p>
        </w:tc>
      </w:tr>
      <w:tr w:rsidR="00F61FEF" w:rsidRPr="00426F7E" w:rsidTr="00EE3175">
        <w:trPr>
          <w:trHeight w:val="340"/>
          <w:jc w:val="center"/>
        </w:trPr>
        <w:tc>
          <w:tcPr>
            <w:tcW w:w="1167" w:type="dxa"/>
            <w:vMerge/>
            <w:vAlign w:val="center"/>
            <w:hideMark/>
          </w:tcPr>
          <w:p w:rsidR="00F61FEF" w:rsidRPr="00426F7E" w:rsidRDefault="00F61FEF" w:rsidP="00F61FEF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FFFFFF" w:fill="FFFFFF"/>
            <w:noWrap/>
            <w:vAlign w:val="center"/>
          </w:tcPr>
          <w:p w:rsidR="00F61FEF" w:rsidRPr="00426F7E" w:rsidRDefault="00F61FEF" w:rsidP="00AD66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運動小小執法員</w:t>
            </w:r>
          </w:p>
        </w:tc>
        <w:tc>
          <w:tcPr>
            <w:tcW w:w="794" w:type="dxa"/>
            <w:shd w:val="clear" w:color="FFFFFF" w:fill="FFFFFF"/>
            <w:vAlign w:val="center"/>
          </w:tcPr>
          <w:p w:rsidR="00F61FEF" w:rsidRPr="00426F7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</w:p>
        </w:tc>
        <w:tc>
          <w:tcPr>
            <w:tcW w:w="1439" w:type="dxa"/>
            <w:shd w:val="clear" w:color="FFFFFF" w:fill="FFFFFF"/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健體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林楹程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活動中心</w:t>
            </w:r>
          </w:p>
        </w:tc>
      </w:tr>
      <w:tr w:rsidR="00F61FEF" w:rsidRPr="00426F7E" w:rsidTr="00EE3175">
        <w:trPr>
          <w:trHeight w:val="340"/>
          <w:jc w:val="center"/>
        </w:trPr>
        <w:tc>
          <w:tcPr>
            <w:tcW w:w="1167" w:type="dxa"/>
            <w:vMerge/>
            <w:vAlign w:val="center"/>
            <w:hideMark/>
          </w:tcPr>
          <w:p w:rsidR="00F61FEF" w:rsidRPr="00426F7E" w:rsidRDefault="00F61FEF" w:rsidP="00F61FEF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FEF" w:rsidRPr="00426F7E" w:rsidRDefault="00F61FEF" w:rsidP="00AD66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日語</w:t>
            </w:r>
          </w:p>
        </w:tc>
        <w:tc>
          <w:tcPr>
            <w:tcW w:w="794" w:type="dxa"/>
            <w:vAlign w:val="center"/>
          </w:tcPr>
          <w:p w:rsidR="00F61FEF" w:rsidRPr="00426F7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</w:p>
        </w:tc>
        <w:tc>
          <w:tcPr>
            <w:tcW w:w="1439" w:type="dxa"/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第二外語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F61FEF" w:rsidRPr="00286FBA" w:rsidRDefault="00A75F81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佐藤究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506</w:t>
            </w:r>
          </w:p>
        </w:tc>
      </w:tr>
      <w:tr w:rsidR="00F61FEF" w:rsidRPr="00426F7E" w:rsidTr="00EE3175">
        <w:trPr>
          <w:trHeight w:val="340"/>
          <w:jc w:val="center"/>
        </w:trPr>
        <w:tc>
          <w:tcPr>
            <w:tcW w:w="1167" w:type="dxa"/>
            <w:vMerge/>
            <w:vAlign w:val="center"/>
            <w:hideMark/>
          </w:tcPr>
          <w:p w:rsidR="00F61FEF" w:rsidRPr="00426F7E" w:rsidRDefault="00F61FEF" w:rsidP="00F61FEF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FEF" w:rsidRPr="00426F7E" w:rsidRDefault="00F61FEF" w:rsidP="00AD66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韓語</w:t>
            </w:r>
          </w:p>
        </w:tc>
        <w:tc>
          <w:tcPr>
            <w:tcW w:w="794" w:type="dxa"/>
            <w:vAlign w:val="center"/>
          </w:tcPr>
          <w:p w:rsidR="00F61FEF" w:rsidRPr="00426F7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</w:p>
        </w:tc>
        <w:tc>
          <w:tcPr>
            <w:tcW w:w="1439" w:type="dxa"/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第二外語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F61FEF" w:rsidRPr="00286FBA" w:rsidRDefault="00A75F81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高鍾圭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507</w:t>
            </w:r>
          </w:p>
        </w:tc>
      </w:tr>
      <w:tr w:rsidR="00F61FEF" w:rsidRPr="00426F7E" w:rsidTr="00EE3175">
        <w:trPr>
          <w:trHeight w:val="340"/>
          <w:jc w:val="center"/>
        </w:trPr>
        <w:tc>
          <w:tcPr>
            <w:tcW w:w="1167" w:type="dxa"/>
            <w:vMerge/>
            <w:vAlign w:val="center"/>
            <w:hideMark/>
          </w:tcPr>
          <w:p w:rsidR="00F61FEF" w:rsidRPr="00426F7E" w:rsidRDefault="00F61FEF" w:rsidP="00F61FEF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1FEF" w:rsidRPr="00426F7E" w:rsidRDefault="00104B0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61FEF" w:rsidRPr="00426F7E" w:rsidRDefault="00F61FEF" w:rsidP="00AD66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玩轉表達力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794" w:type="dxa"/>
            <w:vAlign w:val="center"/>
          </w:tcPr>
          <w:p w:rsidR="00F61FEF" w:rsidRPr="00426F7E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</w:p>
        </w:tc>
        <w:tc>
          <w:tcPr>
            <w:tcW w:w="1439" w:type="dxa"/>
            <w:vAlign w:val="center"/>
          </w:tcPr>
          <w:p w:rsidR="00F61FEF" w:rsidRPr="00426F7E" w:rsidRDefault="00F61FEF" w:rsidP="00F61FEF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國文</w:t>
            </w:r>
          </w:p>
        </w:tc>
        <w:tc>
          <w:tcPr>
            <w:tcW w:w="1417" w:type="dxa"/>
            <w:shd w:val="clear" w:color="FFFFFF" w:fill="FFFFFF"/>
            <w:noWrap/>
            <w:vAlign w:val="center"/>
          </w:tcPr>
          <w:p w:rsidR="00F61FEF" w:rsidRPr="00286FBA" w:rsidRDefault="00F61FEF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曾慶玲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61FEF" w:rsidRPr="00286FBA" w:rsidRDefault="00E95B23" w:rsidP="00F61FE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</w:t>
            </w: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</w:tr>
    </w:tbl>
    <w:p w:rsidR="00936145" w:rsidRPr="00426F7E" w:rsidRDefault="004725E1" w:rsidP="004725E1">
      <w:pPr>
        <w:pStyle w:val="a4"/>
        <w:ind w:leftChars="0" w:left="0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426F7E">
        <w:rPr>
          <w:rFonts w:ascii="Times New Roman" w:eastAsia="標楷體" w:hAnsi="Times New Roman" w:cs="Times New Roman"/>
          <w:sz w:val="26"/>
          <w:szCs w:val="26"/>
        </w:rPr>
        <w:t>備註：「</w:t>
      </w:r>
      <w:r w:rsidRPr="00426F7E">
        <w:rPr>
          <w:rFonts w:ascii="Times New Roman" w:eastAsia="標楷體" w:hAnsi="Times New Roman" w:cs="Times New Roman"/>
          <w:kern w:val="0"/>
          <w:szCs w:val="24"/>
        </w:rPr>
        <w:t>玩轉表達力</w:t>
      </w:r>
      <w:r w:rsidRPr="00426F7E">
        <w:rPr>
          <w:rFonts w:ascii="Times New Roman" w:eastAsia="標楷體" w:hAnsi="Times New Roman" w:cs="Times New Roman"/>
          <w:kern w:val="0"/>
          <w:szCs w:val="24"/>
        </w:rPr>
        <w:t>A</w:t>
      </w:r>
      <w:r w:rsidRPr="00426F7E">
        <w:rPr>
          <w:rFonts w:ascii="Times New Roman" w:eastAsia="標楷體" w:hAnsi="Times New Roman" w:cs="Times New Roman"/>
          <w:sz w:val="26"/>
          <w:szCs w:val="26"/>
        </w:rPr>
        <w:t>」、「</w:t>
      </w:r>
      <w:r w:rsidRPr="00426F7E">
        <w:rPr>
          <w:rFonts w:ascii="Times New Roman" w:eastAsia="標楷體" w:hAnsi="Times New Roman" w:cs="Times New Roman"/>
          <w:kern w:val="0"/>
          <w:szCs w:val="24"/>
        </w:rPr>
        <w:t>玩轉表達力</w:t>
      </w:r>
      <w:r w:rsidRPr="00426F7E">
        <w:rPr>
          <w:rFonts w:ascii="Times New Roman" w:eastAsia="標楷體" w:hAnsi="Times New Roman" w:cs="Times New Roman"/>
          <w:kern w:val="0"/>
          <w:szCs w:val="24"/>
        </w:rPr>
        <w:t>B</w:t>
      </w:r>
      <w:r w:rsidRPr="00426F7E">
        <w:rPr>
          <w:rFonts w:ascii="Times New Roman" w:eastAsia="標楷體" w:hAnsi="Times New Roman" w:cs="Times New Roman"/>
          <w:sz w:val="26"/>
          <w:szCs w:val="26"/>
        </w:rPr>
        <w:t>」是同一門課。</w:t>
      </w:r>
    </w:p>
    <w:sectPr w:rsidR="00936145" w:rsidRPr="00426F7E" w:rsidSect="0079222B">
      <w:pgSz w:w="11906" w:h="16838"/>
      <w:pgMar w:top="142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D1" w:rsidRDefault="00090DD1" w:rsidP="00BF352C">
      <w:r>
        <w:separator/>
      </w:r>
    </w:p>
  </w:endnote>
  <w:endnote w:type="continuationSeparator" w:id="0">
    <w:p w:rsidR="00090DD1" w:rsidRDefault="00090DD1" w:rsidP="00B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D1" w:rsidRDefault="00090DD1" w:rsidP="00BF352C">
      <w:r>
        <w:separator/>
      </w:r>
    </w:p>
  </w:footnote>
  <w:footnote w:type="continuationSeparator" w:id="0">
    <w:p w:rsidR="00090DD1" w:rsidRDefault="00090DD1" w:rsidP="00BF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A4B"/>
    <w:multiLevelType w:val="hybridMultilevel"/>
    <w:tmpl w:val="89C61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90396"/>
    <w:multiLevelType w:val="hybridMultilevel"/>
    <w:tmpl w:val="89C61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067EC"/>
    <w:multiLevelType w:val="hybridMultilevel"/>
    <w:tmpl w:val="89C61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9B"/>
    <w:rsid w:val="00000CB8"/>
    <w:rsid w:val="00021C47"/>
    <w:rsid w:val="000544B2"/>
    <w:rsid w:val="00072A6E"/>
    <w:rsid w:val="00085EF0"/>
    <w:rsid w:val="00090DD1"/>
    <w:rsid w:val="000B01DA"/>
    <w:rsid w:val="000D6B9B"/>
    <w:rsid w:val="000D79B7"/>
    <w:rsid w:val="000E405B"/>
    <w:rsid w:val="00104B0F"/>
    <w:rsid w:val="001127AE"/>
    <w:rsid w:val="00117CF3"/>
    <w:rsid w:val="00162C4A"/>
    <w:rsid w:val="0016425D"/>
    <w:rsid w:val="00174E5C"/>
    <w:rsid w:val="00177966"/>
    <w:rsid w:val="001B49D6"/>
    <w:rsid w:val="001C4350"/>
    <w:rsid w:val="001D3113"/>
    <w:rsid w:val="00204F04"/>
    <w:rsid w:val="002541B4"/>
    <w:rsid w:val="002572E2"/>
    <w:rsid w:val="00285B35"/>
    <w:rsid w:val="00286FBA"/>
    <w:rsid w:val="0029261F"/>
    <w:rsid w:val="00295DE2"/>
    <w:rsid w:val="002A54FD"/>
    <w:rsid w:val="002B7F79"/>
    <w:rsid w:val="002E5B13"/>
    <w:rsid w:val="0034723C"/>
    <w:rsid w:val="00370DD6"/>
    <w:rsid w:val="003C1F48"/>
    <w:rsid w:val="003D1B6F"/>
    <w:rsid w:val="003D6E33"/>
    <w:rsid w:val="0042055C"/>
    <w:rsid w:val="00426F7E"/>
    <w:rsid w:val="00454C6B"/>
    <w:rsid w:val="004725E1"/>
    <w:rsid w:val="0049057D"/>
    <w:rsid w:val="004B4DE3"/>
    <w:rsid w:val="004E0F4A"/>
    <w:rsid w:val="004F10E5"/>
    <w:rsid w:val="004F203C"/>
    <w:rsid w:val="004F33CB"/>
    <w:rsid w:val="00503A91"/>
    <w:rsid w:val="005101B3"/>
    <w:rsid w:val="00546917"/>
    <w:rsid w:val="005520E1"/>
    <w:rsid w:val="00570673"/>
    <w:rsid w:val="005810AB"/>
    <w:rsid w:val="005933B1"/>
    <w:rsid w:val="005B51FB"/>
    <w:rsid w:val="005E6B8C"/>
    <w:rsid w:val="006000D7"/>
    <w:rsid w:val="00602244"/>
    <w:rsid w:val="00605345"/>
    <w:rsid w:val="00673EA0"/>
    <w:rsid w:val="006A4A14"/>
    <w:rsid w:val="006C2977"/>
    <w:rsid w:val="007569D0"/>
    <w:rsid w:val="00764070"/>
    <w:rsid w:val="007675BE"/>
    <w:rsid w:val="00767D22"/>
    <w:rsid w:val="00772606"/>
    <w:rsid w:val="00781E89"/>
    <w:rsid w:val="0079222B"/>
    <w:rsid w:val="007A7B72"/>
    <w:rsid w:val="007B2DC3"/>
    <w:rsid w:val="007B6C86"/>
    <w:rsid w:val="00844A77"/>
    <w:rsid w:val="00860BD2"/>
    <w:rsid w:val="00880F38"/>
    <w:rsid w:val="008944FD"/>
    <w:rsid w:val="008C02A9"/>
    <w:rsid w:val="008D2DB1"/>
    <w:rsid w:val="008D5790"/>
    <w:rsid w:val="00936145"/>
    <w:rsid w:val="00944D28"/>
    <w:rsid w:val="0097584A"/>
    <w:rsid w:val="00987316"/>
    <w:rsid w:val="009A4445"/>
    <w:rsid w:val="009A5164"/>
    <w:rsid w:val="009C6CCA"/>
    <w:rsid w:val="00A41ADC"/>
    <w:rsid w:val="00A532FF"/>
    <w:rsid w:val="00A534C8"/>
    <w:rsid w:val="00A75F81"/>
    <w:rsid w:val="00A8016A"/>
    <w:rsid w:val="00A93FA8"/>
    <w:rsid w:val="00AC4346"/>
    <w:rsid w:val="00AD47F8"/>
    <w:rsid w:val="00AD66C3"/>
    <w:rsid w:val="00AE582D"/>
    <w:rsid w:val="00B0320D"/>
    <w:rsid w:val="00B237A1"/>
    <w:rsid w:val="00B3034A"/>
    <w:rsid w:val="00B341B6"/>
    <w:rsid w:val="00B621A0"/>
    <w:rsid w:val="00B816A7"/>
    <w:rsid w:val="00B96AC3"/>
    <w:rsid w:val="00BA4911"/>
    <w:rsid w:val="00BB401E"/>
    <w:rsid w:val="00BF352C"/>
    <w:rsid w:val="00C15409"/>
    <w:rsid w:val="00C1572E"/>
    <w:rsid w:val="00C27DD2"/>
    <w:rsid w:val="00CA5AFC"/>
    <w:rsid w:val="00CB3421"/>
    <w:rsid w:val="00D00174"/>
    <w:rsid w:val="00D36434"/>
    <w:rsid w:val="00D60C1A"/>
    <w:rsid w:val="00D84789"/>
    <w:rsid w:val="00DC1EF9"/>
    <w:rsid w:val="00DC344A"/>
    <w:rsid w:val="00DE2674"/>
    <w:rsid w:val="00E0318B"/>
    <w:rsid w:val="00E16266"/>
    <w:rsid w:val="00E261AD"/>
    <w:rsid w:val="00E62603"/>
    <w:rsid w:val="00E63CA8"/>
    <w:rsid w:val="00E70998"/>
    <w:rsid w:val="00E85441"/>
    <w:rsid w:val="00E95B23"/>
    <w:rsid w:val="00E96ABF"/>
    <w:rsid w:val="00EB6B37"/>
    <w:rsid w:val="00EC575C"/>
    <w:rsid w:val="00EE048B"/>
    <w:rsid w:val="00EE3175"/>
    <w:rsid w:val="00EF1F72"/>
    <w:rsid w:val="00EF6452"/>
    <w:rsid w:val="00F06499"/>
    <w:rsid w:val="00F11440"/>
    <w:rsid w:val="00F61FEF"/>
    <w:rsid w:val="00F62194"/>
    <w:rsid w:val="00F62890"/>
    <w:rsid w:val="00F62966"/>
    <w:rsid w:val="00F710D1"/>
    <w:rsid w:val="00F747C0"/>
    <w:rsid w:val="00F85FE7"/>
    <w:rsid w:val="00F86897"/>
    <w:rsid w:val="00F92D5B"/>
    <w:rsid w:val="00FA61B9"/>
    <w:rsid w:val="00FB456D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C328F18-362A-4F7D-8B02-B6E8CAA1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7A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0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03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F35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F3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F35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cdjht022</dc:creator>
  <cp:keywords/>
  <dc:description/>
  <cp:lastModifiedBy>User</cp:lastModifiedBy>
  <cp:revision>55</cp:revision>
  <cp:lastPrinted>2018-08-07T04:10:00Z</cp:lastPrinted>
  <dcterms:created xsi:type="dcterms:W3CDTF">2018-07-26T09:12:00Z</dcterms:created>
  <dcterms:modified xsi:type="dcterms:W3CDTF">2018-08-07T04:27:00Z</dcterms:modified>
</cp:coreProperties>
</file>