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697" w:rsidRPr="00A44E4D" w:rsidRDefault="00A6042D" w:rsidP="00744697">
      <w:pPr>
        <w:ind w:rightChars="47" w:right="113"/>
        <w:jc w:val="distribute"/>
        <w:rPr>
          <w:rFonts w:eastAsia="標楷體"/>
          <w:b/>
          <w:snapToGrid w:val="0"/>
          <w:kern w:val="0"/>
          <w:sz w:val="28"/>
          <w:szCs w:val="28"/>
        </w:rPr>
      </w:pPr>
      <w:bookmarkStart w:id="0" w:name="_GoBack"/>
      <w:bookmarkEnd w:id="0"/>
      <w:r w:rsidRPr="00A44E4D">
        <w:rPr>
          <w:rFonts w:eastAsia="標楷體" w:hAnsi="標楷體"/>
          <w:b/>
          <w:snapToGrid w:val="0"/>
          <w:kern w:val="0"/>
          <w:sz w:val="28"/>
          <w:szCs w:val="28"/>
        </w:rPr>
        <w:t>國立科園實中</w:t>
      </w:r>
      <w:r w:rsidRPr="00A44E4D">
        <w:rPr>
          <w:rFonts w:eastAsia="標楷體"/>
          <w:b/>
          <w:snapToGrid w:val="0"/>
          <w:kern w:val="0"/>
          <w:sz w:val="28"/>
          <w:szCs w:val="28"/>
        </w:rPr>
        <w:t>106</w:t>
      </w:r>
      <w:r w:rsidRPr="00A44E4D">
        <w:rPr>
          <w:rFonts w:eastAsia="標楷體" w:hAnsi="標楷體"/>
          <w:b/>
          <w:snapToGrid w:val="0"/>
          <w:kern w:val="0"/>
          <w:sz w:val="28"/>
          <w:szCs w:val="28"/>
        </w:rPr>
        <w:t>學年度高級中等學校適性學習社區教育資源均質化子計畫</w:t>
      </w:r>
    </w:p>
    <w:p w:rsidR="00744697" w:rsidRPr="00A44E4D" w:rsidRDefault="00744697" w:rsidP="00744697">
      <w:pPr>
        <w:ind w:rightChars="47" w:right="113"/>
        <w:jc w:val="distribute"/>
        <w:rPr>
          <w:rFonts w:eastAsia="標楷體"/>
          <w:b/>
          <w:snapToGrid w:val="0"/>
          <w:kern w:val="0"/>
        </w:rPr>
      </w:pPr>
      <w:r w:rsidRPr="00A44E4D">
        <w:rPr>
          <w:rFonts w:eastAsia="標楷體" w:hAnsi="標楷體"/>
          <w:b/>
          <w:snapToGrid w:val="0"/>
          <w:kern w:val="0"/>
        </w:rPr>
        <w:t>雲端教師無所不在，創客學生無所不能：創客週末</w:t>
      </w:r>
      <w:r w:rsidRPr="00A44E4D">
        <w:rPr>
          <w:rFonts w:eastAsia="標楷體" w:hAnsi="標楷體"/>
          <w:b/>
          <w:kern w:val="0"/>
        </w:rPr>
        <w:t>體驗營</w:t>
      </w:r>
      <w:r w:rsidRPr="00A44E4D">
        <w:rPr>
          <w:rFonts w:eastAsia="標楷體"/>
          <w:b/>
          <w:snapToGrid w:val="0"/>
          <w:kern w:val="0"/>
        </w:rPr>
        <w:t xml:space="preserve"> </w:t>
      </w:r>
    </w:p>
    <w:p w:rsidR="00A6042D" w:rsidRPr="00A44E4D" w:rsidRDefault="00A6042D" w:rsidP="00A6042D">
      <w:pPr>
        <w:ind w:rightChars="47" w:right="113"/>
        <w:rPr>
          <w:rFonts w:eastAsia="標楷體"/>
          <w:snapToGrid w:val="0"/>
          <w:kern w:val="0"/>
        </w:rPr>
      </w:pPr>
    </w:p>
    <w:p w:rsidR="00A6042D" w:rsidRPr="00A44E4D" w:rsidRDefault="00A6042D" w:rsidP="00502B9D">
      <w:pPr>
        <w:pStyle w:val="a3"/>
        <w:numPr>
          <w:ilvl w:val="0"/>
          <w:numId w:val="6"/>
        </w:numPr>
        <w:ind w:leftChars="0" w:rightChars="47" w:right="113"/>
        <w:rPr>
          <w:rFonts w:eastAsia="標楷體"/>
          <w:snapToGrid w:val="0"/>
          <w:kern w:val="0"/>
        </w:rPr>
      </w:pPr>
      <w:r w:rsidRPr="00A44E4D">
        <w:rPr>
          <w:rFonts w:eastAsia="標楷體" w:hAnsi="標楷體"/>
          <w:snapToGrid w:val="0"/>
          <w:kern w:val="0"/>
        </w:rPr>
        <w:t>依據：</w:t>
      </w:r>
    </w:p>
    <w:p w:rsidR="00A6042D" w:rsidRPr="00A44E4D" w:rsidRDefault="00A6042D" w:rsidP="00A6042D">
      <w:pPr>
        <w:ind w:rightChars="47" w:right="113"/>
        <w:rPr>
          <w:rFonts w:eastAsia="標楷體"/>
          <w:snapToGrid w:val="0"/>
          <w:kern w:val="0"/>
        </w:rPr>
      </w:pPr>
      <w:r w:rsidRPr="00A44E4D">
        <w:rPr>
          <w:rFonts w:eastAsia="標楷體"/>
          <w:snapToGrid w:val="0"/>
          <w:kern w:val="0"/>
        </w:rPr>
        <w:t>106</w:t>
      </w:r>
      <w:r w:rsidRPr="00A44E4D">
        <w:rPr>
          <w:rFonts w:eastAsia="標楷體" w:hAnsi="標楷體"/>
          <w:snapToGrid w:val="0"/>
          <w:kern w:val="0"/>
        </w:rPr>
        <w:t>學年度高級中等學校適性學習社區教育資源均質化實施方案</w:t>
      </w:r>
    </w:p>
    <w:p w:rsidR="00A6042D" w:rsidRPr="00A44E4D" w:rsidRDefault="00A6042D" w:rsidP="00A6042D">
      <w:pPr>
        <w:ind w:rightChars="47" w:right="113"/>
        <w:rPr>
          <w:rFonts w:eastAsia="標楷體"/>
          <w:snapToGrid w:val="0"/>
          <w:kern w:val="0"/>
        </w:rPr>
      </w:pPr>
      <w:r w:rsidRPr="00A44E4D">
        <w:rPr>
          <w:rFonts w:eastAsia="標楷體" w:hAnsi="標楷體"/>
          <w:snapToGrid w:val="0"/>
          <w:kern w:val="0"/>
        </w:rPr>
        <w:t>國立科學工業園區實驗高級中學</w:t>
      </w:r>
      <w:r w:rsidRPr="00A44E4D">
        <w:rPr>
          <w:rFonts w:eastAsia="標楷體"/>
          <w:snapToGrid w:val="0"/>
          <w:kern w:val="0"/>
        </w:rPr>
        <w:t>106</w:t>
      </w:r>
      <w:r w:rsidRPr="00A44E4D">
        <w:rPr>
          <w:rFonts w:eastAsia="標楷體" w:hAnsi="標楷體"/>
          <w:snapToGrid w:val="0"/>
          <w:kern w:val="0"/>
        </w:rPr>
        <w:t>子計畫：雲端教師無所不在，創客學生無所不能</w:t>
      </w:r>
    </w:p>
    <w:p w:rsidR="00A6042D" w:rsidRPr="00A44E4D" w:rsidRDefault="00A6042D" w:rsidP="00502B9D">
      <w:pPr>
        <w:pStyle w:val="a3"/>
        <w:numPr>
          <w:ilvl w:val="0"/>
          <w:numId w:val="6"/>
        </w:numPr>
        <w:ind w:leftChars="0" w:rightChars="47" w:right="113"/>
        <w:rPr>
          <w:rFonts w:eastAsia="標楷體"/>
          <w:snapToGrid w:val="0"/>
          <w:kern w:val="0"/>
        </w:rPr>
      </w:pPr>
      <w:r w:rsidRPr="00A44E4D">
        <w:rPr>
          <w:rFonts w:eastAsia="標楷體" w:hAnsi="標楷體"/>
          <w:snapToGrid w:val="0"/>
          <w:kern w:val="0"/>
        </w:rPr>
        <w:t>經費來源：</w:t>
      </w:r>
    </w:p>
    <w:p w:rsidR="00A6042D" w:rsidRPr="00A44E4D" w:rsidRDefault="00A6042D" w:rsidP="00A6042D">
      <w:pPr>
        <w:ind w:rightChars="47" w:right="113"/>
        <w:rPr>
          <w:rFonts w:eastAsia="標楷體"/>
          <w:snapToGrid w:val="0"/>
          <w:kern w:val="0"/>
        </w:rPr>
      </w:pPr>
      <w:r w:rsidRPr="00A44E4D">
        <w:rPr>
          <w:rFonts w:eastAsia="標楷體" w:hAnsi="標楷體"/>
          <w:snapToGrid w:val="0"/>
          <w:kern w:val="0"/>
        </w:rPr>
        <w:t>教育部國民及學前教育署經費補助</w:t>
      </w:r>
    </w:p>
    <w:p w:rsidR="00A6042D" w:rsidRPr="00A44E4D" w:rsidRDefault="00A6042D" w:rsidP="00502B9D">
      <w:pPr>
        <w:pStyle w:val="a3"/>
        <w:numPr>
          <w:ilvl w:val="0"/>
          <w:numId w:val="6"/>
        </w:numPr>
        <w:ind w:leftChars="0" w:rightChars="47" w:right="113"/>
        <w:rPr>
          <w:rFonts w:eastAsia="標楷體"/>
          <w:snapToGrid w:val="0"/>
          <w:kern w:val="0"/>
        </w:rPr>
      </w:pPr>
      <w:r w:rsidRPr="00A44E4D">
        <w:rPr>
          <w:rFonts w:eastAsia="標楷體" w:hAnsi="標楷體"/>
          <w:snapToGrid w:val="0"/>
          <w:kern w:val="0"/>
        </w:rPr>
        <w:t>辦理單位：</w:t>
      </w:r>
    </w:p>
    <w:p w:rsidR="00A6042D" w:rsidRPr="00A44E4D" w:rsidRDefault="00A6042D" w:rsidP="00A6042D">
      <w:pPr>
        <w:ind w:rightChars="47" w:right="113"/>
        <w:rPr>
          <w:rFonts w:eastAsia="標楷體"/>
          <w:snapToGrid w:val="0"/>
          <w:kern w:val="0"/>
        </w:rPr>
      </w:pPr>
      <w:r w:rsidRPr="00A44E4D">
        <w:rPr>
          <w:rFonts w:eastAsia="標楷體"/>
          <w:snapToGrid w:val="0"/>
          <w:kern w:val="0"/>
        </w:rPr>
        <w:t>1.</w:t>
      </w:r>
      <w:r w:rsidRPr="00A44E4D">
        <w:rPr>
          <w:rFonts w:eastAsia="標楷體"/>
          <w:snapToGrid w:val="0"/>
          <w:kern w:val="0"/>
        </w:rPr>
        <w:tab/>
      </w:r>
      <w:r w:rsidRPr="00A44E4D">
        <w:rPr>
          <w:rFonts w:eastAsia="標楷體" w:hAnsi="標楷體"/>
          <w:snapToGrid w:val="0"/>
          <w:kern w:val="0"/>
        </w:rPr>
        <w:t>主辦單位：國立科學工業園區實驗高級中學</w:t>
      </w:r>
    </w:p>
    <w:p w:rsidR="00502B9D" w:rsidRPr="00A44E4D" w:rsidRDefault="00A6042D" w:rsidP="00A6042D">
      <w:pPr>
        <w:ind w:rightChars="47" w:right="113"/>
        <w:rPr>
          <w:rFonts w:eastAsia="標楷體"/>
          <w:snapToGrid w:val="0"/>
          <w:kern w:val="0"/>
        </w:rPr>
      </w:pPr>
      <w:r w:rsidRPr="00A44E4D">
        <w:rPr>
          <w:rFonts w:eastAsia="標楷體"/>
          <w:snapToGrid w:val="0"/>
          <w:kern w:val="0"/>
        </w:rPr>
        <w:t>2.</w:t>
      </w:r>
      <w:r w:rsidRPr="00A44E4D">
        <w:rPr>
          <w:rFonts w:eastAsia="標楷體"/>
          <w:snapToGrid w:val="0"/>
          <w:kern w:val="0"/>
        </w:rPr>
        <w:tab/>
      </w:r>
      <w:r w:rsidRPr="00A44E4D">
        <w:rPr>
          <w:rFonts w:eastAsia="標楷體" w:hAnsi="標楷體"/>
          <w:snapToGrid w:val="0"/>
          <w:kern w:val="0"/>
        </w:rPr>
        <w:t>協辦單位：新竹市教育處、新竹縣教育處</w:t>
      </w:r>
    </w:p>
    <w:p w:rsidR="00502B9D" w:rsidRPr="00A44E4D" w:rsidRDefault="00502B9D" w:rsidP="00502B9D">
      <w:pPr>
        <w:ind w:rightChars="47" w:right="113"/>
        <w:rPr>
          <w:rFonts w:eastAsia="標楷體"/>
          <w:snapToGrid w:val="0"/>
          <w:kern w:val="0"/>
        </w:rPr>
      </w:pPr>
    </w:p>
    <w:p w:rsidR="00502B9D" w:rsidRPr="00A44E4D" w:rsidRDefault="00744697" w:rsidP="00502B9D">
      <w:pPr>
        <w:pStyle w:val="a3"/>
        <w:numPr>
          <w:ilvl w:val="0"/>
          <w:numId w:val="6"/>
        </w:numPr>
        <w:ind w:leftChars="0" w:rightChars="47" w:right="113"/>
        <w:rPr>
          <w:rFonts w:eastAsia="標楷體"/>
          <w:snapToGrid w:val="0"/>
          <w:kern w:val="0"/>
        </w:rPr>
      </w:pPr>
      <w:r w:rsidRPr="00A44E4D">
        <w:rPr>
          <w:rFonts w:eastAsia="標楷體" w:hAnsi="標楷體"/>
          <w:kern w:val="0"/>
        </w:rPr>
        <w:t>創客週末</w:t>
      </w:r>
      <w:r w:rsidR="00502B9D" w:rsidRPr="00A44E4D">
        <w:rPr>
          <w:rFonts w:eastAsia="標楷體" w:hAnsi="標楷體"/>
          <w:kern w:val="0"/>
        </w:rPr>
        <w:t>體驗營活動內容</w:t>
      </w:r>
      <w:r w:rsidR="00502B9D" w:rsidRPr="00A44E4D">
        <w:rPr>
          <w:rFonts w:eastAsia="標楷體"/>
          <w:kern w:val="0"/>
        </w:rPr>
        <w:t>:</w:t>
      </w:r>
    </w:p>
    <w:p w:rsidR="006123F2" w:rsidRPr="00A44E4D" w:rsidRDefault="00502B9D" w:rsidP="006123F2">
      <w:pPr>
        <w:pStyle w:val="a3"/>
        <w:numPr>
          <w:ilvl w:val="0"/>
          <w:numId w:val="7"/>
        </w:numPr>
        <w:ind w:leftChars="0" w:rightChars="47" w:right="113"/>
        <w:rPr>
          <w:rFonts w:eastAsia="標楷體"/>
          <w:b/>
          <w:sz w:val="28"/>
        </w:rPr>
      </w:pPr>
      <w:r w:rsidRPr="00A44E4D">
        <w:rPr>
          <w:rFonts w:eastAsia="標楷體" w:hAnsi="標楷體"/>
          <w:b/>
          <w:sz w:val="28"/>
        </w:rPr>
        <w:t>動手動腦化學</w:t>
      </w:r>
      <w:r w:rsidRPr="00A44E4D">
        <w:rPr>
          <w:rFonts w:eastAsia="標楷體" w:hAnsi="標楷體"/>
          <w:b/>
          <w:kern w:val="0"/>
          <w:sz w:val="28"/>
        </w:rPr>
        <w:t>營</w:t>
      </w:r>
    </w:p>
    <w:p w:rsidR="00502B9D" w:rsidRPr="00A44E4D" w:rsidRDefault="00502B9D" w:rsidP="006123F2">
      <w:pPr>
        <w:pStyle w:val="a3"/>
        <w:ind w:leftChars="0" w:left="360" w:rightChars="47" w:right="113"/>
        <w:rPr>
          <w:rFonts w:eastAsia="標楷體"/>
        </w:rPr>
      </w:pPr>
      <w:r w:rsidRPr="00A44E4D">
        <w:rPr>
          <w:rFonts w:eastAsia="標楷體" w:hAnsi="標楷體"/>
          <w:kern w:val="0"/>
        </w:rPr>
        <w:t>講師</w:t>
      </w:r>
      <w:r w:rsidRPr="00A44E4D">
        <w:rPr>
          <w:rFonts w:eastAsia="標楷體"/>
          <w:kern w:val="0"/>
        </w:rPr>
        <w:t xml:space="preserve">: </w:t>
      </w:r>
      <w:r w:rsidRPr="00A44E4D">
        <w:rPr>
          <w:rFonts w:eastAsia="標楷體" w:hAnsi="標楷體"/>
          <w:kern w:val="0"/>
        </w:rPr>
        <w:t>施建輝老師</w:t>
      </w:r>
      <w:r w:rsidR="006123F2" w:rsidRPr="00A44E4D">
        <w:rPr>
          <w:rFonts w:eastAsia="標楷體" w:hAnsi="標楷體"/>
          <w:kern w:val="0"/>
        </w:rPr>
        <w:t>（新竹市</w:t>
      </w:r>
      <w:r w:rsidR="006123F2" w:rsidRPr="00A44E4D">
        <w:rPr>
          <w:rFonts w:eastAsia="標楷體"/>
          <w:kern w:val="0"/>
        </w:rPr>
        <w:t>power</w:t>
      </w:r>
      <w:r w:rsidR="006123F2" w:rsidRPr="00A44E4D">
        <w:rPr>
          <w:rFonts w:eastAsia="標楷體" w:hAnsi="標楷體"/>
          <w:kern w:val="0"/>
        </w:rPr>
        <w:t>教師獎得主、科園實中退休化學教師）</w:t>
      </w:r>
    </w:p>
    <w:tbl>
      <w:tblPr>
        <w:tblW w:w="10056"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7982"/>
      </w:tblGrid>
      <w:tr w:rsidR="00502B9D" w:rsidRPr="00A44E4D" w:rsidTr="00744697">
        <w:tc>
          <w:tcPr>
            <w:tcW w:w="2074" w:type="dxa"/>
            <w:shd w:val="clear" w:color="auto" w:fill="DDD9C3"/>
          </w:tcPr>
          <w:p w:rsidR="00502B9D" w:rsidRPr="00A44E4D" w:rsidRDefault="00502B9D" w:rsidP="00306501">
            <w:pPr>
              <w:ind w:rightChars="47" w:right="113"/>
              <w:rPr>
                <w:rFonts w:eastAsia="標楷體"/>
                <w:b/>
                <w:sz w:val="28"/>
              </w:rPr>
            </w:pPr>
            <w:r w:rsidRPr="00A44E4D">
              <w:rPr>
                <w:rFonts w:eastAsia="標楷體" w:hAnsi="標楷體"/>
                <w:b/>
                <w:sz w:val="28"/>
              </w:rPr>
              <w:t>活動日期</w:t>
            </w:r>
          </w:p>
        </w:tc>
        <w:tc>
          <w:tcPr>
            <w:tcW w:w="7982" w:type="dxa"/>
            <w:shd w:val="clear" w:color="auto" w:fill="DDD9C3"/>
          </w:tcPr>
          <w:p w:rsidR="00502B9D" w:rsidRPr="00A44E4D" w:rsidRDefault="00502B9D" w:rsidP="00306501">
            <w:pPr>
              <w:ind w:rightChars="47" w:right="113"/>
              <w:rPr>
                <w:rFonts w:eastAsia="標楷體"/>
                <w:b/>
                <w:sz w:val="28"/>
              </w:rPr>
            </w:pPr>
            <w:r w:rsidRPr="00A44E4D">
              <w:rPr>
                <w:rFonts w:eastAsia="標楷體"/>
                <w:b/>
                <w:sz w:val="28"/>
              </w:rPr>
              <w:t>107</w:t>
            </w:r>
            <w:r w:rsidRPr="00A44E4D">
              <w:rPr>
                <w:rFonts w:eastAsia="標楷體" w:hAnsi="標楷體"/>
                <w:b/>
                <w:sz w:val="28"/>
              </w:rPr>
              <w:t>年</w:t>
            </w:r>
            <w:r w:rsidRPr="00A44E4D">
              <w:rPr>
                <w:rFonts w:eastAsia="標楷體"/>
                <w:b/>
                <w:sz w:val="28"/>
              </w:rPr>
              <w:t>4</w:t>
            </w:r>
            <w:r w:rsidRPr="00A44E4D">
              <w:rPr>
                <w:rFonts w:eastAsia="標楷體" w:hAnsi="標楷體"/>
                <w:b/>
                <w:sz w:val="28"/>
              </w:rPr>
              <w:t>月</w:t>
            </w:r>
            <w:r w:rsidRPr="00A44E4D">
              <w:rPr>
                <w:rFonts w:eastAsia="標楷體"/>
                <w:b/>
                <w:sz w:val="28"/>
              </w:rPr>
              <w:t>21</w:t>
            </w:r>
            <w:r w:rsidRPr="00A44E4D">
              <w:rPr>
                <w:rFonts w:eastAsia="標楷體" w:hAnsi="標楷體"/>
                <w:b/>
                <w:sz w:val="28"/>
              </w:rPr>
              <w:t>日</w:t>
            </w:r>
            <w:r w:rsidRPr="00A44E4D">
              <w:rPr>
                <w:rFonts w:eastAsia="標楷體"/>
                <w:b/>
                <w:sz w:val="28"/>
              </w:rPr>
              <w:t>(</w:t>
            </w:r>
            <w:r w:rsidRPr="00A44E4D">
              <w:rPr>
                <w:rFonts w:eastAsia="標楷體" w:hAnsi="標楷體"/>
                <w:b/>
                <w:sz w:val="28"/>
              </w:rPr>
              <w:t>星期六</w:t>
            </w:r>
            <w:r w:rsidRPr="00A44E4D">
              <w:rPr>
                <w:rFonts w:eastAsia="標楷體"/>
                <w:b/>
                <w:sz w:val="28"/>
              </w:rPr>
              <w:t>)  09:00-12:00</w:t>
            </w:r>
            <w:r w:rsidR="002061E2" w:rsidRPr="00A44E4D">
              <w:rPr>
                <w:rFonts w:eastAsia="標楷體"/>
                <w:b/>
                <w:sz w:val="28"/>
              </w:rPr>
              <w:t xml:space="preserve"> </w:t>
            </w:r>
          </w:p>
        </w:tc>
      </w:tr>
      <w:tr w:rsidR="00502B9D" w:rsidRPr="00A44E4D" w:rsidTr="00744697">
        <w:tc>
          <w:tcPr>
            <w:tcW w:w="2074" w:type="dxa"/>
          </w:tcPr>
          <w:p w:rsidR="00502B9D" w:rsidRPr="00A44E4D" w:rsidRDefault="00502B9D" w:rsidP="00306501">
            <w:pPr>
              <w:ind w:rightChars="47" w:right="113"/>
              <w:rPr>
                <w:rFonts w:eastAsia="標楷體"/>
              </w:rPr>
            </w:pPr>
            <w:r w:rsidRPr="00A44E4D">
              <w:rPr>
                <w:rFonts w:eastAsia="標楷體" w:hAnsi="標楷體"/>
              </w:rPr>
              <w:t>活動地點</w:t>
            </w:r>
          </w:p>
        </w:tc>
        <w:tc>
          <w:tcPr>
            <w:tcW w:w="7982" w:type="dxa"/>
          </w:tcPr>
          <w:p w:rsidR="00744697" w:rsidRPr="00A44E4D" w:rsidRDefault="00502B9D" w:rsidP="00306501">
            <w:pPr>
              <w:ind w:rightChars="47" w:right="113"/>
              <w:rPr>
                <w:rFonts w:eastAsia="標楷體"/>
              </w:rPr>
            </w:pPr>
            <w:r w:rsidRPr="00A44E4D">
              <w:rPr>
                <w:rFonts w:eastAsia="標楷體" w:hAnsi="標楷體"/>
              </w:rPr>
              <w:t>國立科學工業園區實驗高級中學</w:t>
            </w:r>
            <w:r w:rsidRPr="00A44E4D">
              <w:rPr>
                <w:rFonts w:eastAsia="標楷體"/>
              </w:rPr>
              <w:t xml:space="preserve">  </w:t>
            </w:r>
            <w:r w:rsidRPr="00A44E4D">
              <w:rPr>
                <w:rFonts w:eastAsia="標楷體" w:hAnsi="標楷體"/>
              </w:rPr>
              <w:t>高中部化學科教室</w:t>
            </w:r>
          </w:p>
          <w:p w:rsidR="00744697" w:rsidRPr="00A44E4D" w:rsidRDefault="00744697" w:rsidP="00306501">
            <w:pPr>
              <w:ind w:rightChars="47" w:right="113"/>
              <w:rPr>
                <w:rFonts w:eastAsia="標楷體"/>
              </w:rPr>
            </w:pPr>
            <w:r w:rsidRPr="00A44E4D">
              <w:rPr>
                <w:rFonts w:eastAsia="標楷體" w:hAnsi="標楷體"/>
              </w:rPr>
              <w:t>（行政大樓一樓川堂前報到）</w:t>
            </w:r>
          </w:p>
        </w:tc>
      </w:tr>
      <w:tr w:rsidR="00502B9D" w:rsidRPr="00A44E4D" w:rsidTr="00744697">
        <w:tc>
          <w:tcPr>
            <w:tcW w:w="2074" w:type="dxa"/>
            <w:tcBorders>
              <w:bottom w:val="single" w:sz="4" w:space="0" w:color="auto"/>
            </w:tcBorders>
          </w:tcPr>
          <w:p w:rsidR="00502B9D" w:rsidRPr="00A44E4D" w:rsidRDefault="00502B9D" w:rsidP="00306501">
            <w:pPr>
              <w:ind w:rightChars="47" w:right="113"/>
              <w:rPr>
                <w:rFonts w:eastAsia="標楷體"/>
              </w:rPr>
            </w:pPr>
            <w:r w:rsidRPr="00A44E4D">
              <w:rPr>
                <w:rFonts w:eastAsia="標楷體" w:hAnsi="標楷體"/>
              </w:rPr>
              <w:t>參加人員及人數</w:t>
            </w:r>
          </w:p>
        </w:tc>
        <w:tc>
          <w:tcPr>
            <w:tcW w:w="7982" w:type="dxa"/>
            <w:tcBorders>
              <w:bottom w:val="single" w:sz="4" w:space="0" w:color="auto"/>
            </w:tcBorders>
          </w:tcPr>
          <w:p w:rsidR="00502B9D" w:rsidRPr="00A44E4D" w:rsidRDefault="00502B9D" w:rsidP="00306501">
            <w:pPr>
              <w:ind w:rightChars="47" w:right="113"/>
              <w:rPr>
                <w:rFonts w:eastAsia="標楷體"/>
              </w:rPr>
            </w:pPr>
            <w:r w:rsidRPr="00A44E4D">
              <w:rPr>
                <w:rFonts w:eastAsia="標楷體" w:hAnsi="標楷體"/>
              </w:rPr>
              <w:t>新竹縣市各國中學生</w:t>
            </w:r>
            <w:r w:rsidRPr="00A44E4D">
              <w:rPr>
                <w:rFonts w:eastAsia="標楷體"/>
              </w:rPr>
              <w:t>30</w:t>
            </w:r>
            <w:r w:rsidRPr="00A44E4D">
              <w:rPr>
                <w:rFonts w:eastAsia="標楷體" w:hAnsi="標楷體"/>
              </w:rPr>
              <w:t>名，備取</w:t>
            </w:r>
            <w:r w:rsidRPr="00A44E4D">
              <w:rPr>
                <w:rFonts w:eastAsia="標楷體"/>
              </w:rPr>
              <w:t>10</w:t>
            </w:r>
            <w:r w:rsidRPr="00A44E4D">
              <w:rPr>
                <w:rFonts w:eastAsia="標楷體" w:hAnsi="標楷體"/>
              </w:rPr>
              <w:t>名</w:t>
            </w:r>
          </w:p>
        </w:tc>
      </w:tr>
      <w:tr w:rsidR="00502B9D" w:rsidRPr="00A44E4D" w:rsidTr="00744697">
        <w:tc>
          <w:tcPr>
            <w:tcW w:w="2074" w:type="dxa"/>
            <w:tcBorders>
              <w:bottom w:val="double" w:sz="4" w:space="0" w:color="auto"/>
            </w:tcBorders>
          </w:tcPr>
          <w:p w:rsidR="00502B9D" w:rsidRPr="00A44E4D" w:rsidRDefault="00502B9D" w:rsidP="00306501">
            <w:pPr>
              <w:ind w:rightChars="47" w:right="113"/>
              <w:rPr>
                <w:rFonts w:eastAsia="標楷體"/>
              </w:rPr>
            </w:pPr>
            <w:r w:rsidRPr="00A44E4D">
              <w:rPr>
                <w:rFonts w:eastAsia="標楷體" w:hAnsi="標楷體"/>
              </w:rPr>
              <w:t>注意事項</w:t>
            </w:r>
          </w:p>
        </w:tc>
        <w:tc>
          <w:tcPr>
            <w:tcW w:w="7982" w:type="dxa"/>
            <w:tcBorders>
              <w:bottom w:val="double" w:sz="4" w:space="0" w:color="auto"/>
            </w:tcBorders>
          </w:tcPr>
          <w:p w:rsidR="00502B9D" w:rsidRPr="00A44E4D" w:rsidRDefault="00502B9D" w:rsidP="00306501">
            <w:pPr>
              <w:numPr>
                <w:ilvl w:val="0"/>
                <w:numId w:val="2"/>
              </w:numPr>
              <w:ind w:rightChars="47" w:right="113"/>
              <w:rPr>
                <w:rFonts w:eastAsia="標楷體"/>
              </w:rPr>
            </w:pPr>
            <w:r w:rsidRPr="00A44E4D">
              <w:rPr>
                <w:rFonts w:eastAsia="標楷體" w:hAnsi="標楷體"/>
              </w:rPr>
              <w:t>煩請家長協助接送，無法提供專車</w:t>
            </w:r>
          </w:p>
          <w:p w:rsidR="00502B9D" w:rsidRPr="00A44E4D" w:rsidRDefault="00502B9D" w:rsidP="00306501">
            <w:pPr>
              <w:numPr>
                <w:ilvl w:val="0"/>
                <w:numId w:val="2"/>
              </w:numPr>
              <w:ind w:rightChars="47" w:right="113"/>
              <w:rPr>
                <w:rFonts w:eastAsia="標楷體"/>
              </w:rPr>
            </w:pPr>
            <w:r w:rsidRPr="00A44E4D">
              <w:rPr>
                <w:rFonts w:eastAsia="標楷體" w:hAnsi="標楷體"/>
              </w:rPr>
              <w:t>由於有簡易化學實驗，請著輕便服裝鞋子，方便活動</w:t>
            </w:r>
          </w:p>
          <w:p w:rsidR="00502B9D" w:rsidRPr="00A44E4D" w:rsidRDefault="00502B9D" w:rsidP="00306501">
            <w:pPr>
              <w:numPr>
                <w:ilvl w:val="0"/>
                <w:numId w:val="2"/>
              </w:numPr>
              <w:ind w:rightChars="47" w:right="113"/>
              <w:rPr>
                <w:rFonts w:eastAsia="標楷體"/>
              </w:rPr>
            </w:pPr>
            <w:r w:rsidRPr="00A44E4D">
              <w:rPr>
                <w:rFonts w:eastAsia="標楷體" w:hAnsi="標楷體"/>
              </w:rPr>
              <w:t>建議攜帶健保卡、相機、筆記本和筆</w:t>
            </w:r>
          </w:p>
        </w:tc>
      </w:tr>
      <w:tr w:rsidR="00502B9D" w:rsidRPr="00A44E4D" w:rsidTr="00744697">
        <w:tc>
          <w:tcPr>
            <w:tcW w:w="2074" w:type="dxa"/>
            <w:tcBorders>
              <w:top w:val="double" w:sz="4" w:space="0" w:color="auto"/>
            </w:tcBorders>
            <w:shd w:val="clear" w:color="auto" w:fill="FFE599"/>
          </w:tcPr>
          <w:p w:rsidR="00502B9D" w:rsidRPr="00A44E4D" w:rsidRDefault="00502B9D" w:rsidP="00306501">
            <w:pPr>
              <w:ind w:rightChars="47" w:right="113"/>
              <w:rPr>
                <w:rFonts w:eastAsia="標楷體"/>
              </w:rPr>
            </w:pPr>
            <w:r w:rsidRPr="00A44E4D">
              <w:rPr>
                <w:rFonts w:eastAsia="標楷體" w:hAnsi="標楷體"/>
              </w:rPr>
              <w:t>時間</w:t>
            </w:r>
          </w:p>
        </w:tc>
        <w:tc>
          <w:tcPr>
            <w:tcW w:w="7982" w:type="dxa"/>
            <w:tcBorders>
              <w:top w:val="double" w:sz="4" w:space="0" w:color="auto"/>
            </w:tcBorders>
            <w:shd w:val="clear" w:color="auto" w:fill="FFE599"/>
          </w:tcPr>
          <w:p w:rsidR="00502B9D" w:rsidRPr="00A44E4D" w:rsidRDefault="00502B9D" w:rsidP="00306501">
            <w:pPr>
              <w:ind w:rightChars="47" w:right="113"/>
              <w:rPr>
                <w:rFonts w:eastAsia="標楷體"/>
              </w:rPr>
            </w:pPr>
            <w:r w:rsidRPr="00A44E4D">
              <w:rPr>
                <w:rFonts w:eastAsia="標楷體" w:hAnsi="標楷體"/>
              </w:rPr>
              <w:t>活動內容</w:t>
            </w:r>
          </w:p>
        </w:tc>
      </w:tr>
      <w:tr w:rsidR="00502B9D" w:rsidRPr="00A44E4D" w:rsidTr="00744697">
        <w:tc>
          <w:tcPr>
            <w:tcW w:w="2074" w:type="dxa"/>
          </w:tcPr>
          <w:p w:rsidR="00502B9D" w:rsidRPr="00A44E4D" w:rsidRDefault="00D858C7" w:rsidP="00306501">
            <w:pPr>
              <w:ind w:rightChars="47" w:right="113"/>
              <w:rPr>
                <w:rFonts w:eastAsia="標楷體"/>
              </w:rPr>
            </w:pPr>
            <w:r w:rsidRPr="00A44E4D">
              <w:rPr>
                <w:rFonts w:eastAsia="標楷體"/>
              </w:rPr>
              <w:t>0</w:t>
            </w:r>
            <w:r w:rsidR="00502B9D" w:rsidRPr="00A44E4D">
              <w:rPr>
                <w:rFonts w:eastAsia="標楷體"/>
              </w:rPr>
              <w:t>8:40-9:00</w:t>
            </w:r>
          </w:p>
        </w:tc>
        <w:tc>
          <w:tcPr>
            <w:tcW w:w="7982" w:type="dxa"/>
          </w:tcPr>
          <w:p w:rsidR="00502B9D" w:rsidRPr="00A44E4D" w:rsidRDefault="00502B9D" w:rsidP="00306501">
            <w:pPr>
              <w:ind w:rightChars="47" w:right="113"/>
              <w:rPr>
                <w:rFonts w:eastAsia="標楷體"/>
              </w:rPr>
            </w:pPr>
            <w:r w:rsidRPr="00A44E4D">
              <w:rPr>
                <w:rFonts w:eastAsia="標楷體" w:hAnsi="標楷體"/>
              </w:rPr>
              <w:t>報到</w:t>
            </w:r>
            <w:r w:rsidR="009D37B4" w:rsidRPr="00A44E4D">
              <w:rPr>
                <w:rFonts w:eastAsia="標楷體" w:hAnsi="標楷體"/>
              </w:rPr>
              <w:t>（行政大樓一樓川堂前報到）</w:t>
            </w:r>
          </w:p>
        </w:tc>
      </w:tr>
      <w:tr w:rsidR="00502B9D" w:rsidRPr="00A44E4D" w:rsidTr="00744697">
        <w:tc>
          <w:tcPr>
            <w:tcW w:w="2074" w:type="dxa"/>
          </w:tcPr>
          <w:p w:rsidR="00502B9D" w:rsidRPr="00A44E4D" w:rsidRDefault="00D858C7" w:rsidP="00306501">
            <w:pPr>
              <w:ind w:rightChars="47" w:right="113"/>
              <w:rPr>
                <w:rFonts w:eastAsia="標楷體"/>
              </w:rPr>
            </w:pPr>
            <w:r w:rsidRPr="00A44E4D">
              <w:rPr>
                <w:rFonts w:eastAsia="標楷體"/>
              </w:rPr>
              <w:t>0</w:t>
            </w:r>
            <w:r w:rsidR="00502B9D" w:rsidRPr="00A44E4D">
              <w:rPr>
                <w:rFonts w:eastAsia="標楷體"/>
              </w:rPr>
              <w:t>9:00-10:30</w:t>
            </w:r>
          </w:p>
        </w:tc>
        <w:tc>
          <w:tcPr>
            <w:tcW w:w="7982" w:type="dxa"/>
          </w:tcPr>
          <w:p w:rsidR="00502B9D" w:rsidRPr="00A44E4D" w:rsidRDefault="00502B9D" w:rsidP="00306501">
            <w:pPr>
              <w:ind w:rightChars="47" w:right="113"/>
              <w:rPr>
                <w:rFonts w:eastAsia="標楷體"/>
              </w:rPr>
            </w:pPr>
            <w:r w:rsidRPr="00A44E4D">
              <w:rPr>
                <w:rFonts w:eastAsia="標楷體" w:hAnsi="標楷體"/>
              </w:rPr>
              <w:t>化學工藝</w:t>
            </w:r>
            <w:r w:rsidRPr="00A44E4D">
              <w:rPr>
                <w:rFonts w:eastAsia="標楷體"/>
              </w:rPr>
              <w:t>:</w:t>
            </w:r>
            <w:r w:rsidRPr="00A44E4D">
              <w:rPr>
                <w:rFonts w:eastAsia="標楷體" w:hAnsi="標楷體"/>
              </w:rPr>
              <w:t>製作可攜帶回家的化學作品</w:t>
            </w:r>
          </w:p>
        </w:tc>
      </w:tr>
      <w:tr w:rsidR="00502B9D" w:rsidRPr="00A44E4D" w:rsidTr="00744697">
        <w:tc>
          <w:tcPr>
            <w:tcW w:w="2074" w:type="dxa"/>
          </w:tcPr>
          <w:p w:rsidR="00502B9D" w:rsidRPr="00A44E4D" w:rsidRDefault="00502B9D" w:rsidP="00306501">
            <w:pPr>
              <w:ind w:rightChars="47" w:right="113"/>
              <w:rPr>
                <w:rFonts w:eastAsia="標楷體"/>
              </w:rPr>
            </w:pPr>
            <w:r w:rsidRPr="00A44E4D">
              <w:rPr>
                <w:rFonts w:eastAsia="標楷體"/>
              </w:rPr>
              <w:t>10:3</w:t>
            </w:r>
            <w:r w:rsidR="00D858C7" w:rsidRPr="00A44E4D">
              <w:rPr>
                <w:rFonts w:eastAsia="標楷體"/>
              </w:rPr>
              <w:t>0-11:5</w:t>
            </w:r>
            <w:r w:rsidRPr="00A44E4D">
              <w:rPr>
                <w:rFonts w:eastAsia="標楷體"/>
              </w:rPr>
              <w:t>0</w:t>
            </w:r>
          </w:p>
        </w:tc>
        <w:tc>
          <w:tcPr>
            <w:tcW w:w="7982" w:type="dxa"/>
          </w:tcPr>
          <w:p w:rsidR="00502B9D" w:rsidRPr="00A44E4D" w:rsidRDefault="00502B9D" w:rsidP="00306501">
            <w:pPr>
              <w:ind w:rightChars="47" w:right="113"/>
              <w:rPr>
                <w:rFonts w:eastAsia="標楷體"/>
              </w:rPr>
            </w:pPr>
            <w:r w:rsidRPr="00A44E4D">
              <w:rPr>
                <w:rFonts w:eastAsia="標楷體" w:hAnsi="標楷體"/>
                <w:color w:val="222222"/>
                <w:shd w:val="clear" w:color="auto" w:fill="FFFFFF"/>
              </w:rPr>
              <w:t>猜猜我是誰：粉末篇</w:t>
            </w:r>
          </w:p>
        </w:tc>
      </w:tr>
      <w:tr w:rsidR="00502B9D" w:rsidRPr="00A44E4D" w:rsidTr="00744697">
        <w:tc>
          <w:tcPr>
            <w:tcW w:w="2074" w:type="dxa"/>
          </w:tcPr>
          <w:p w:rsidR="00502B9D" w:rsidRPr="00A44E4D" w:rsidRDefault="00D858C7" w:rsidP="00306501">
            <w:pPr>
              <w:ind w:rightChars="47" w:right="113"/>
              <w:rPr>
                <w:rFonts w:eastAsia="標楷體"/>
              </w:rPr>
            </w:pPr>
            <w:r w:rsidRPr="00A44E4D">
              <w:rPr>
                <w:rFonts w:eastAsia="標楷體"/>
              </w:rPr>
              <w:t>11:50-</w:t>
            </w:r>
            <w:r w:rsidR="00502B9D" w:rsidRPr="00A44E4D">
              <w:rPr>
                <w:rFonts w:eastAsia="標楷體"/>
              </w:rPr>
              <w:t xml:space="preserve">12:00 </w:t>
            </w:r>
          </w:p>
        </w:tc>
        <w:tc>
          <w:tcPr>
            <w:tcW w:w="7982" w:type="dxa"/>
          </w:tcPr>
          <w:p w:rsidR="00502B9D" w:rsidRPr="00A44E4D" w:rsidRDefault="00502B9D" w:rsidP="00306501">
            <w:pPr>
              <w:ind w:rightChars="47" w:right="113"/>
              <w:rPr>
                <w:rFonts w:eastAsia="標楷體"/>
              </w:rPr>
            </w:pPr>
            <w:r w:rsidRPr="00A44E4D">
              <w:rPr>
                <w:rFonts w:eastAsia="標楷體" w:hAnsi="標楷體"/>
              </w:rPr>
              <w:t>賦歸</w:t>
            </w:r>
          </w:p>
        </w:tc>
      </w:tr>
    </w:tbl>
    <w:p w:rsidR="00502B9D" w:rsidRPr="00A44E4D" w:rsidRDefault="00502B9D" w:rsidP="006123F2">
      <w:pPr>
        <w:pStyle w:val="a3"/>
        <w:numPr>
          <w:ilvl w:val="0"/>
          <w:numId w:val="7"/>
        </w:numPr>
        <w:ind w:leftChars="0" w:rightChars="47" w:right="113"/>
        <w:rPr>
          <w:rFonts w:eastAsia="標楷體"/>
          <w:b/>
          <w:sz w:val="28"/>
        </w:rPr>
      </w:pPr>
      <w:r w:rsidRPr="00A44E4D">
        <w:rPr>
          <w:rFonts w:eastAsia="標楷體"/>
          <w:b/>
          <w:sz w:val="28"/>
        </w:rPr>
        <w:t>Micro:bit</w:t>
      </w:r>
      <w:r w:rsidRPr="00A44E4D">
        <w:rPr>
          <w:rFonts w:eastAsia="標楷體" w:hAnsi="標楷體"/>
          <w:b/>
          <w:sz w:val="28"/>
        </w:rPr>
        <w:t>積木程式語言與小山貓實作營</w:t>
      </w:r>
    </w:p>
    <w:p w:rsidR="00744697" w:rsidRPr="00A44E4D" w:rsidRDefault="00F14F59" w:rsidP="006123F2">
      <w:pPr>
        <w:ind w:rightChars="47" w:right="113"/>
        <w:rPr>
          <w:rFonts w:eastAsia="標楷體"/>
          <w:kern w:val="0"/>
        </w:rPr>
      </w:pPr>
      <w:r w:rsidRPr="00A44E4D">
        <w:rPr>
          <w:rFonts w:eastAsia="標楷體"/>
        </w:rPr>
        <w:t xml:space="preserve">   </w:t>
      </w:r>
      <w:r w:rsidR="00502B9D" w:rsidRPr="00A44E4D">
        <w:rPr>
          <w:rFonts w:eastAsia="標楷體" w:hAnsi="標楷體"/>
        </w:rPr>
        <w:t>講師</w:t>
      </w:r>
      <w:r w:rsidR="00502B9D" w:rsidRPr="00A44E4D">
        <w:rPr>
          <w:rFonts w:eastAsia="標楷體"/>
          <w:kern w:val="0"/>
        </w:rPr>
        <w:t xml:space="preserve">: </w:t>
      </w:r>
      <w:r w:rsidR="00502B9D" w:rsidRPr="00A44E4D">
        <w:rPr>
          <w:rFonts w:eastAsia="標楷體" w:hAnsi="標楷體"/>
          <w:kern w:val="0"/>
        </w:rPr>
        <w:t>梁家維老師</w:t>
      </w:r>
      <w:r w:rsidRPr="00A44E4D">
        <w:rPr>
          <w:rFonts w:eastAsia="標楷體" w:hAnsi="標楷體"/>
          <w:kern w:val="0"/>
        </w:rPr>
        <w:t>（交通大學電控所博士班、科園實中雙語部和光武國中科資班選修課程</w:t>
      </w:r>
      <w:r w:rsidRPr="00A44E4D">
        <w:rPr>
          <w:rFonts w:eastAsia="標楷體"/>
          <w:kern w:val="0"/>
        </w:rPr>
        <w:t xml:space="preserve"> </w:t>
      </w:r>
      <w:r w:rsidR="00744697" w:rsidRPr="00A44E4D">
        <w:rPr>
          <w:rFonts w:eastAsia="標楷體"/>
          <w:kern w:val="0"/>
        </w:rPr>
        <w:t xml:space="preserve">   </w:t>
      </w:r>
    </w:p>
    <w:p w:rsidR="00502B9D" w:rsidRPr="00A44E4D" w:rsidRDefault="00744697" w:rsidP="006123F2">
      <w:pPr>
        <w:ind w:rightChars="47" w:right="113"/>
        <w:rPr>
          <w:rFonts w:eastAsia="標楷體"/>
          <w:kern w:val="0"/>
        </w:rPr>
      </w:pPr>
      <w:r w:rsidRPr="00A44E4D">
        <w:rPr>
          <w:rFonts w:eastAsia="標楷體"/>
          <w:kern w:val="0"/>
        </w:rPr>
        <w:t xml:space="preserve">                     </w:t>
      </w:r>
      <w:r w:rsidR="00F14F59" w:rsidRPr="00A44E4D">
        <w:rPr>
          <w:rFonts w:eastAsia="標楷體"/>
          <w:kern w:val="0"/>
        </w:rPr>
        <w:t xml:space="preserve">Arduino </w:t>
      </w:r>
      <w:r w:rsidR="00F14F59" w:rsidRPr="00A44E4D">
        <w:rPr>
          <w:rFonts w:eastAsia="標楷體" w:hAnsi="標楷體"/>
          <w:kern w:val="0"/>
        </w:rPr>
        <w:t>程式設計教師）</w:t>
      </w:r>
    </w:p>
    <w:p w:rsidR="00EA6FC2" w:rsidRPr="00A44E4D" w:rsidRDefault="00EA6FC2" w:rsidP="00EA6FC2">
      <w:pPr>
        <w:ind w:rightChars="47" w:right="113"/>
        <w:rPr>
          <w:rFonts w:eastAsia="標楷體"/>
          <w:kern w:val="0"/>
        </w:rPr>
      </w:pPr>
      <w:r w:rsidRPr="00A44E4D">
        <w:rPr>
          <w:rFonts w:eastAsia="標楷體"/>
          <w:kern w:val="0"/>
        </w:rPr>
        <w:t xml:space="preserve">   </w:t>
      </w:r>
      <w:r w:rsidRPr="00A44E4D">
        <w:rPr>
          <w:rFonts w:eastAsia="標楷體" w:hAnsi="標楷體"/>
          <w:kern w:val="0"/>
        </w:rPr>
        <w:t>營隊名稱說明：</w:t>
      </w:r>
    </w:p>
    <w:p w:rsidR="00EA6FC2" w:rsidRPr="00A44E4D" w:rsidRDefault="00EA6FC2" w:rsidP="00EA6FC2">
      <w:pPr>
        <w:ind w:rightChars="47" w:right="113"/>
        <w:rPr>
          <w:rFonts w:eastAsia="標楷體"/>
          <w:kern w:val="0"/>
        </w:rPr>
      </w:pPr>
      <w:r w:rsidRPr="00A44E4D">
        <w:rPr>
          <w:rFonts w:eastAsia="標楷體"/>
          <w:kern w:val="0"/>
        </w:rPr>
        <w:t xml:space="preserve">   </w:t>
      </w:r>
      <w:r w:rsidRPr="00A44E4D">
        <w:rPr>
          <w:rFonts w:eastAsia="標楷體" w:hAnsi="標楷體"/>
          <w:kern w:val="0"/>
        </w:rPr>
        <w:t>本次工作坊援引了目前在國外非常火紅的另一單晶片微控器</w:t>
      </w:r>
      <w:r w:rsidRPr="00A44E4D">
        <w:rPr>
          <w:rFonts w:eastAsia="標楷體"/>
          <w:kern w:val="0"/>
        </w:rPr>
        <w:t>-Micro:bit</w:t>
      </w:r>
      <w:r w:rsidRPr="00A44E4D">
        <w:rPr>
          <w:rFonts w:eastAsia="標楷體" w:hAnsi="標楷體"/>
          <w:kern w:val="0"/>
        </w:rPr>
        <w:t>，其使用上更為簡單，內建了大量所需之外接感測器，大幅度降低了實現創意的難度。該單晶片微控器由英國</w:t>
      </w:r>
      <w:r w:rsidRPr="00A44E4D">
        <w:rPr>
          <w:rFonts w:eastAsia="標楷體"/>
          <w:kern w:val="0"/>
        </w:rPr>
        <w:t>BBC</w:t>
      </w:r>
      <w:r w:rsidRPr="00A44E4D">
        <w:rPr>
          <w:rFonts w:eastAsia="標楷體" w:hAnsi="標楷體"/>
          <w:kern w:val="0"/>
        </w:rPr>
        <w:t>公司配合政府政策所設計之程式學習工具，在英國政府主導下甚至讓每個小學生都有一塊</w:t>
      </w:r>
      <w:r w:rsidRPr="00A44E4D">
        <w:rPr>
          <w:rFonts w:eastAsia="標楷體"/>
          <w:kern w:val="0"/>
        </w:rPr>
        <w:t>Micro:bit</w:t>
      </w:r>
      <w:r w:rsidRPr="00A44E4D">
        <w:rPr>
          <w:rFonts w:eastAsia="標楷體" w:hAnsi="標楷體"/>
          <w:kern w:val="0"/>
        </w:rPr>
        <w:t>，讓小學生學習利用</w:t>
      </w:r>
      <w:r w:rsidRPr="00A44E4D">
        <w:rPr>
          <w:rFonts w:eastAsia="標楷體"/>
          <w:kern w:val="0"/>
        </w:rPr>
        <w:t>Micro:bit</w:t>
      </w:r>
      <w:r w:rsidRPr="00A44E4D">
        <w:rPr>
          <w:rFonts w:eastAsia="標楷體" w:hAnsi="標楷體"/>
          <w:kern w:val="0"/>
        </w:rPr>
        <w:t>微電腦控制器將自己的創意寫成程式，跳出電腦螢幕外，變成真的會動的專題！本課程的內容為配合最終完成一可控之小山貓履帶車，期望此一雙管齊下的方式能夠激發學員想要創造出屬於自己的程式內容，並進而跨入程式設計的大門，領略程式設計之美。</w:t>
      </w:r>
    </w:p>
    <w:p w:rsidR="00EA6FC2" w:rsidRPr="00A44E4D" w:rsidRDefault="00EA6FC2" w:rsidP="006123F2">
      <w:pPr>
        <w:ind w:rightChars="47" w:right="113"/>
        <w:rPr>
          <w:rFonts w:eastAsia="標楷體"/>
          <w:kern w:val="0"/>
        </w:rPr>
      </w:pPr>
    </w:p>
    <w:p w:rsidR="00EA6FC2" w:rsidRPr="00A44E4D" w:rsidRDefault="00EA6FC2" w:rsidP="006123F2">
      <w:pPr>
        <w:ind w:rightChars="47" w:right="113"/>
        <w:rPr>
          <w:rFonts w:eastAsia="標楷體"/>
          <w:kern w:val="0"/>
        </w:rPr>
      </w:pPr>
    </w:p>
    <w:tbl>
      <w:tblPr>
        <w:tblW w:w="10099"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7938"/>
      </w:tblGrid>
      <w:tr w:rsidR="00502B9D" w:rsidRPr="00A44E4D" w:rsidTr="00744697">
        <w:trPr>
          <w:trHeight w:val="423"/>
        </w:trPr>
        <w:tc>
          <w:tcPr>
            <w:tcW w:w="2161" w:type="dxa"/>
            <w:shd w:val="clear" w:color="auto" w:fill="DDD9C3"/>
          </w:tcPr>
          <w:p w:rsidR="00502B9D" w:rsidRPr="00A44E4D" w:rsidRDefault="00502B9D" w:rsidP="00306501">
            <w:pPr>
              <w:ind w:rightChars="47" w:right="113"/>
              <w:rPr>
                <w:rFonts w:eastAsia="標楷體"/>
                <w:b/>
                <w:sz w:val="28"/>
              </w:rPr>
            </w:pPr>
            <w:r w:rsidRPr="00A44E4D">
              <w:rPr>
                <w:rFonts w:eastAsia="標楷體" w:hAnsi="標楷體"/>
                <w:b/>
                <w:sz w:val="28"/>
              </w:rPr>
              <w:t>活動日期</w:t>
            </w:r>
          </w:p>
        </w:tc>
        <w:tc>
          <w:tcPr>
            <w:tcW w:w="7938" w:type="dxa"/>
            <w:shd w:val="clear" w:color="auto" w:fill="DDD9C3"/>
          </w:tcPr>
          <w:p w:rsidR="00502B9D" w:rsidRPr="00A44E4D" w:rsidRDefault="00502B9D" w:rsidP="00306501">
            <w:pPr>
              <w:ind w:rightChars="47" w:right="113"/>
              <w:rPr>
                <w:rFonts w:eastAsia="標楷體"/>
                <w:b/>
                <w:sz w:val="28"/>
              </w:rPr>
            </w:pPr>
            <w:r w:rsidRPr="00A44E4D">
              <w:rPr>
                <w:rFonts w:eastAsia="標楷體"/>
                <w:b/>
                <w:sz w:val="28"/>
              </w:rPr>
              <w:t>107</w:t>
            </w:r>
            <w:r w:rsidRPr="00A44E4D">
              <w:rPr>
                <w:rFonts w:eastAsia="標楷體" w:hAnsi="標楷體"/>
                <w:b/>
                <w:sz w:val="28"/>
              </w:rPr>
              <w:t>年</w:t>
            </w:r>
            <w:r w:rsidRPr="00A44E4D">
              <w:rPr>
                <w:rFonts w:eastAsia="標楷體"/>
                <w:b/>
                <w:sz w:val="28"/>
              </w:rPr>
              <w:t>4</w:t>
            </w:r>
            <w:r w:rsidRPr="00A44E4D">
              <w:rPr>
                <w:rFonts w:eastAsia="標楷體" w:hAnsi="標楷體"/>
                <w:b/>
                <w:sz w:val="28"/>
              </w:rPr>
              <w:t>月</w:t>
            </w:r>
            <w:r w:rsidRPr="00A44E4D">
              <w:rPr>
                <w:rFonts w:eastAsia="標楷體"/>
                <w:b/>
                <w:sz w:val="28"/>
              </w:rPr>
              <w:t>21</w:t>
            </w:r>
            <w:r w:rsidRPr="00A44E4D">
              <w:rPr>
                <w:rFonts w:eastAsia="標楷體" w:hAnsi="標楷體"/>
                <w:b/>
                <w:sz w:val="28"/>
              </w:rPr>
              <w:t>日</w:t>
            </w:r>
            <w:r w:rsidRPr="00A44E4D">
              <w:rPr>
                <w:rFonts w:eastAsia="標楷體"/>
                <w:b/>
                <w:sz w:val="28"/>
              </w:rPr>
              <w:t>(</w:t>
            </w:r>
            <w:r w:rsidRPr="00A44E4D">
              <w:rPr>
                <w:rFonts w:eastAsia="標楷體" w:hAnsi="標楷體"/>
                <w:b/>
                <w:sz w:val="28"/>
              </w:rPr>
              <w:t>星期六</w:t>
            </w:r>
            <w:r w:rsidRPr="00A44E4D">
              <w:rPr>
                <w:rFonts w:eastAsia="標楷體"/>
                <w:b/>
                <w:sz w:val="28"/>
              </w:rPr>
              <w:t>) 09:00-16:00</w:t>
            </w:r>
          </w:p>
        </w:tc>
      </w:tr>
      <w:tr w:rsidR="00502B9D" w:rsidRPr="00A44E4D" w:rsidTr="00744697">
        <w:tc>
          <w:tcPr>
            <w:tcW w:w="2161" w:type="dxa"/>
          </w:tcPr>
          <w:p w:rsidR="00502B9D" w:rsidRPr="00A44E4D" w:rsidRDefault="00502B9D" w:rsidP="00306501">
            <w:pPr>
              <w:ind w:rightChars="47" w:right="113"/>
              <w:rPr>
                <w:rFonts w:eastAsia="標楷體"/>
              </w:rPr>
            </w:pPr>
            <w:r w:rsidRPr="00A44E4D">
              <w:rPr>
                <w:rFonts w:eastAsia="標楷體" w:hAnsi="標楷體"/>
              </w:rPr>
              <w:t>活動地點</w:t>
            </w:r>
          </w:p>
        </w:tc>
        <w:tc>
          <w:tcPr>
            <w:tcW w:w="7938" w:type="dxa"/>
          </w:tcPr>
          <w:p w:rsidR="00502B9D" w:rsidRPr="00A44E4D" w:rsidRDefault="00502B9D" w:rsidP="00306501">
            <w:pPr>
              <w:ind w:rightChars="47" w:right="113"/>
              <w:rPr>
                <w:rFonts w:eastAsia="標楷體"/>
              </w:rPr>
            </w:pPr>
            <w:r w:rsidRPr="00A44E4D">
              <w:rPr>
                <w:rFonts w:eastAsia="標楷體" w:hAnsi="標楷體"/>
              </w:rPr>
              <w:t>國立科學工業園區實驗高級中學</w:t>
            </w:r>
            <w:r w:rsidRPr="00A44E4D">
              <w:rPr>
                <w:rFonts w:eastAsia="標楷體"/>
              </w:rPr>
              <w:t xml:space="preserve">  </w:t>
            </w:r>
            <w:r w:rsidRPr="00A44E4D">
              <w:rPr>
                <w:rFonts w:eastAsia="標楷體" w:hAnsi="標楷體"/>
              </w:rPr>
              <w:t>雙語部未來教室</w:t>
            </w:r>
          </w:p>
          <w:p w:rsidR="00744697" w:rsidRPr="00A44E4D" w:rsidRDefault="00744697" w:rsidP="00306501">
            <w:pPr>
              <w:ind w:rightChars="47" w:right="113"/>
              <w:rPr>
                <w:rFonts w:eastAsia="標楷體"/>
              </w:rPr>
            </w:pPr>
            <w:r w:rsidRPr="00A44E4D">
              <w:rPr>
                <w:rFonts w:eastAsia="標楷體" w:hAnsi="標楷體"/>
              </w:rPr>
              <w:t>（行政大樓一樓川堂前報到）</w:t>
            </w:r>
          </w:p>
        </w:tc>
      </w:tr>
      <w:tr w:rsidR="00502B9D" w:rsidRPr="00A44E4D" w:rsidTr="00744697">
        <w:tc>
          <w:tcPr>
            <w:tcW w:w="2161" w:type="dxa"/>
            <w:tcBorders>
              <w:bottom w:val="single" w:sz="4" w:space="0" w:color="auto"/>
            </w:tcBorders>
          </w:tcPr>
          <w:p w:rsidR="00502B9D" w:rsidRPr="00A44E4D" w:rsidRDefault="00502B9D" w:rsidP="00306501">
            <w:pPr>
              <w:ind w:rightChars="47" w:right="113"/>
              <w:rPr>
                <w:rFonts w:eastAsia="標楷體"/>
              </w:rPr>
            </w:pPr>
            <w:r w:rsidRPr="00A44E4D">
              <w:rPr>
                <w:rFonts w:eastAsia="標楷體" w:hAnsi="標楷體"/>
              </w:rPr>
              <w:t>參加人員及人數</w:t>
            </w:r>
          </w:p>
        </w:tc>
        <w:tc>
          <w:tcPr>
            <w:tcW w:w="7938" w:type="dxa"/>
            <w:tcBorders>
              <w:bottom w:val="single" w:sz="4" w:space="0" w:color="auto"/>
            </w:tcBorders>
          </w:tcPr>
          <w:p w:rsidR="00502B9D" w:rsidRPr="00A44E4D" w:rsidRDefault="00502B9D" w:rsidP="00306501">
            <w:pPr>
              <w:ind w:rightChars="47" w:right="113"/>
              <w:rPr>
                <w:rFonts w:eastAsia="標楷體"/>
              </w:rPr>
            </w:pPr>
            <w:r w:rsidRPr="00A44E4D">
              <w:rPr>
                <w:rFonts w:eastAsia="標楷體" w:hAnsi="標楷體"/>
              </w:rPr>
              <w:t>新竹縣市各國中學生</w:t>
            </w:r>
            <w:r w:rsidRPr="00A44E4D">
              <w:rPr>
                <w:rFonts w:eastAsia="標楷體"/>
              </w:rPr>
              <w:t>30</w:t>
            </w:r>
            <w:r w:rsidRPr="00A44E4D">
              <w:rPr>
                <w:rFonts w:eastAsia="標楷體" w:hAnsi="標楷體"/>
              </w:rPr>
              <w:t>名，備取</w:t>
            </w:r>
            <w:r w:rsidRPr="00A44E4D">
              <w:rPr>
                <w:rFonts w:eastAsia="標楷體"/>
              </w:rPr>
              <w:t>10</w:t>
            </w:r>
            <w:r w:rsidRPr="00A44E4D">
              <w:rPr>
                <w:rFonts w:eastAsia="標楷體" w:hAnsi="標楷體"/>
              </w:rPr>
              <w:t>名</w:t>
            </w:r>
          </w:p>
        </w:tc>
      </w:tr>
      <w:tr w:rsidR="00502B9D" w:rsidRPr="00A44E4D" w:rsidTr="00744697">
        <w:tc>
          <w:tcPr>
            <w:tcW w:w="2161" w:type="dxa"/>
            <w:tcBorders>
              <w:bottom w:val="double" w:sz="4" w:space="0" w:color="auto"/>
            </w:tcBorders>
          </w:tcPr>
          <w:p w:rsidR="00502B9D" w:rsidRPr="00A44E4D" w:rsidRDefault="00502B9D" w:rsidP="00306501">
            <w:pPr>
              <w:ind w:rightChars="47" w:right="113"/>
              <w:rPr>
                <w:rFonts w:eastAsia="標楷體"/>
              </w:rPr>
            </w:pPr>
            <w:r w:rsidRPr="00A44E4D">
              <w:rPr>
                <w:rFonts w:eastAsia="標楷體" w:hAnsi="標楷體"/>
              </w:rPr>
              <w:t>注意事項</w:t>
            </w:r>
          </w:p>
        </w:tc>
        <w:tc>
          <w:tcPr>
            <w:tcW w:w="7938" w:type="dxa"/>
            <w:tcBorders>
              <w:bottom w:val="double" w:sz="4" w:space="0" w:color="auto"/>
            </w:tcBorders>
          </w:tcPr>
          <w:p w:rsidR="00502B9D" w:rsidRPr="00A44E4D" w:rsidRDefault="00502B9D" w:rsidP="00306501">
            <w:pPr>
              <w:numPr>
                <w:ilvl w:val="0"/>
                <w:numId w:val="3"/>
              </w:numPr>
              <w:ind w:rightChars="47" w:right="113"/>
              <w:rPr>
                <w:rFonts w:eastAsia="標楷體"/>
              </w:rPr>
            </w:pPr>
            <w:r w:rsidRPr="00A44E4D">
              <w:rPr>
                <w:rFonts w:eastAsia="標楷體" w:hAnsi="標楷體"/>
              </w:rPr>
              <w:t>煩請家長協助接送，無法提供專車</w:t>
            </w:r>
          </w:p>
          <w:p w:rsidR="00502B9D" w:rsidRPr="00A44E4D" w:rsidRDefault="00502B9D" w:rsidP="00306501">
            <w:pPr>
              <w:numPr>
                <w:ilvl w:val="0"/>
                <w:numId w:val="3"/>
              </w:numPr>
              <w:ind w:rightChars="47" w:right="113"/>
              <w:rPr>
                <w:rFonts w:eastAsia="標楷體"/>
              </w:rPr>
            </w:pPr>
            <w:r w:rsidRPr="00A44E4D">
              <w:rPr>
                <w:rFonts w:eastAsia="標楷體" w:hAnsi="標楷體"/>
              </w:rPr>
              <w:t>建議攜帶健保卡、相機、筆記本、筆</w:t>
            </w:r>
          </w:p>
          <w:p w:rsidR="00502B9D" w:rsidRPr="00A44E4D" w:rsidRDefault="00502B9D" w:rsidP="00306501">
            <w:pPr>
              <w:numPr>
                <w:ilvl w:val="0"/>
                <w:numId w:val="3"/>
              </w:numPr>
              <w:ind w:rightChars="47" w:right="113"/>
              <w:rPr>
                <w:rFonts w:eastAsia="標楷體"/>
              </w:rPr>
            </w:pPr>
            <w:r w:rsidRPr="00A44E4D">
              <w:rPr>
                <w:rFonts w:eastAsia="標楷體" w:hAnsi="標楷體"/>
              </w:rPr>
              <w:t>如有筆電和隨身碟，歡迎帶來，方便操作與存檔</w:t>
            </w:r>
          </w:p>
        </w:tc>
      </w:tr>
      <w:tr w:rsidR="00502B9D" w:rsidRPr="00A44E4D" w:rsidTr="00744697">
        <w:tc>
          <w:tcPr>
            <w:tcW w:w="2161" w:type="dxa"/>
            <w:tcBorders>
              <w:top w:val="double" w:sz="4" w:space="0" w:color="auto"/>
            </w:tcBorders>
            <w:shd w:val="clear" w:color="auto" w:fill="FFE599"/>
          </w:tcPr>
          <w:p w:rsidR="00502B9D" w:rsidRPr="00A44E4D" w:rsidRDefault="00502B9D" w:rsidP="00306501">
            <w:pPr>
              <w:ind w:rightChars="47" w:right="113"/>
              <w:rPr>
                <w:rFonts w:eastAsia="標楷體"/>
              </w:rPr>
            </w:pPr>
            <w:r w:rsidRPr="00A44E4D">
              <w:rPr>
                <w:rFonts w:eastAsia="標楷體" w:hAnsi="標楷體"/>
              </w:rPr>
              <w:t>時間</w:t>
            </w:r>
          </w:p>
        </w:tc>
        <w:tc>
          <w:tcPr>
            <w:tcW w:w="7938" w:type="dxa"/>
            <w:tcBorders>
              <w:top w:val="double" w:sz="4" w:space="0" w:color="auto"/>
            </w:tcBorders>
            <w:shd w:val="clear" w:color="auto" w:fill="FFE599"/>
          </w:tcPr>
          <w:p w:rsidR="00502B9D" w:rsidRPr="00A44E4D" w:rsidRDefault="00502B9D" w:rsidP="00306501">
            <w:pPr>
              <w:ind w:rightChars="47" w:right="113"/>
              <w:rPr>
                <w:rFonts w:eastAsia="標楷體"/>
              </w:rPr>
            </w:pPr>
            <w:r w:rsidRPr="00A44E4D">
              <w:rPr>
                <w:rFonts w:eastAsia="標楷體" w:hAnsi="標楷體"/>
              </w:rPr>
              <w:t>活動內容</w:t>
            </w:r>
          </w:p>
        </w:tc>
      </w:tr>
      <w:tr w:rsidR="00502B9D" w:rsidRPr="00A44E4D" w:rsidTr="00744697">
        <w:tc>
          <w:tcPr>
            <w:tcW w:w="2161" w:type="dxa"/>
          </w:tcPr>
          <w:p w:rsidR="00502B9D" w:rsidRPr="00A44E4D" w:rsidRDefault="00D858C7" w:rsidP="00306501">
            <w:pPr>
              <w:ind w:rightChars="47" w:right="113"/>
              <w:rPr>
                <w:rFonts w:eastAsia="標楷體"/>
              </w:rPr>
            </w:pPr>
            <w:r w:rsidRPr="00A44E4D">
              <w:rPr>
                <w:rFonts w:eastAsia="標楷體"/>
              </w:rPr>
              <w:t>0</w:t>
            </w:r>
            <w:r w:rsidR="00502B9D" w:rsidRPr="00A44E4D">
              <w:rPr>
                <w:rFonts w:eastAsia="標楷體"/>
              </w:rPr>
              <w:t>8:40-9:00</w:t>
            </w:r>
          </w:p>
        </w:tc>
        <w:tc>
          <w:tcPr>
            <w:tcW w:w="7938" w:type="dxa"/>
          </w:tcPr>
          <w:p w:rsidR="00502B9D" w:rsidRPr="00A44E4D" w:rsidRDefault="00502B9D" w:rsidP="00306501">
            <w:pPr>
              <w:ind w:rightChars="47" w:right="113"/>
              <w:rPr>
                <w:rFonts w:eastAsia="標楷體"/>
              </w:rPr>
            </w:pPr>
            <w:r w:rsidRPr="00A44E4D">
              <w:rPr>
                <w:rFonts w:eastAsia="標楷體" w:hAnsi="標楷體"/>
              </w:rPr>
              <w:t>報到</w:t>
            </w:r>
            <w:r w:rsidR="009D37B4" w:rsidRPr="00A44E4D">
              <w:rPr>
                <w:rFonts w:eastAsia="標楷體" w:hAnsi="標楷體"/>
              </w:rPr>
              <w:t>（行政大樓一樓川堂前報到）</w:t>
            </w:r>
          </w:p>
        </w:tc>
      </w:tr>
      <w:tr w:rsidR="00502B9D" w:rsidRPr="00A44E4D" w:rsidTr="00744697">
        <w:tc>
          <w:tcPr>
            <w:tcW w:w="2161" w:type="dxa"/>
          </w:tcPr>
          <w:p w:rsidR="00502B9D" w:rsidRPr="00A44E4D" w:rsidRDefault="00D858C7" w:rsidP="00306501">
            <w:pPr>
              <w:ind w:rightChars="47" w:right="113"/>
              <w:rPr>
                <w:rFonts w:eastAsia="標楷體"/>
              </w:rPr>
            </w:pPr>
            <w:r w:rsidRPr="00A44E4D">
              <w:rPr>
                <w:rFonts w:eastAsia="標楷體"/>
              </w:rPr>
              <w:t>0</w:t>
            </w:r>
            <w:r w:rsidR="00502B9D" w:rsidRPr="00A44E4D">
              <w:rPr>
                <w:rFonts w:eastAsia="標楷體"/>
              </w:rPr>
              <w:t>9:00-12:00</w:t>
            </w:r>
          </w:p>
        </w:tc>
        <w:tc>
          <w:tcPr>
            <w:tcW w:w="7938" w:type="dxa"/>
          </w:tcPr>
          <w:p w:rsidR="00502B9D" w:rsidRPr="00A44E4D" w:rsidRDefault="00502B9D" w:rsidP="00306501">
            <w:pPr>
              <w:ind w:rightChars="47" w:right="113"/>
              <w:rPr>
                <w:rFonts w:eastAsia="標楷體"/>
              </w:rPr>
            </w:pPr>
            <w:r w:rsidRPr="00A44E4D">
              <w:rPr>
                <w:rFonts w:eastAsia="標楷體" w:hAnsi="標楷體"/>
              </w:rPr>
              <w:t>簡易微控器原理</w:t>
            </w:r>
            <w:r w:rsidRPr="00A44E4D">
              <w:rPr>
                <w:rFonts w:eastAsia="標楷體"/>
              </w:rPr>
              <w:t xml:space="preserve">, Micro:bit </w:t>
            </w:r>
            <w:r w:rsidRPr="00A44E4D">
              <w:rPr>
                <w:rFonts w:eastAsia="標楷體" w:hAnsi="標楷體"/>
              </w:rPr>
              <w:t>介紹</w:t>
            </w:r>
          </w:p>
          <w:p w:rsidR="00502B9D" w:rsidRPr="00A44E4D" w:rsidRDefault="00502B9D" w:rsidP="00306501">
            <w:pPr>
              <w:ind w:rightChars="47" w:right="113"/>
              <w:rPr>
                <w:rFonts w:eastAsia="標楷體"/>
              </w:rPr>
            </w:pPr>
            <w:r w:rsidRPr="00A44E4D">
              <w:rPr>
                <w:rFonts w:eastAsia="標楷體"/>
              </w:rPr>
              <w:t xml:space="preserve">LED </w:t>
            </w:r>
            <w:r w:rsidRPr="00A44E4D">
              <w:rPr>
                <w:rFonts w:eastAsia="標楷體" w:hAnsi="標楷體"/>
              </w:rPr>
              <w:t>輸出</w:t>
            </w:r>
          </w:p>
          <w:p w:rsidR="00502B9D" w:rsidRPr="00A44E4D" w:rsidRDefault="00502B9D" w:rsidP="00306501">
            <w:pPr>
              <w:ind w:rightChars="47" w:right="113"/>
              <w:rPr>
                <w:rFonts w:eastAsia="標楷體"/>
              </w:rPr>
            </w:pPr>
            <w:r w:rsidRPr="00A44E4D">
              <w:rPr>
                <w:rFonts w:eastAsia="標楷體" w:hAnsi="標楷體"/>
              </w:rPr>
              <w:t>按鍵輸入</w:t>
            </w:r>
          </w:p>
          <w:p w:rsidR="00502B9D" w:rsidRPr="00A44E4D" w:rsidRDefault="00502B9D" w:rsidP="00306501">
            <w:pPr>
              <w:ind w:rightChars="47" w:right="113"/>
              <w:rPr>
                <w:rFonts w:eastAsia="標楷體"/>
              </w:rPr>
            </w:pPr>
            <w:r w:rsidRPr="00A44E4D">
              <w:rPr>
                <w:rFonts w:eastAsia="標楷體" w:hAnsi="標楷體"/>
              </w:rPr>
              <w:t>馬達轉動</w:t>
            </w:r>
          </w:p>
          <w:p w:rsidR="00502B9D" w:rsidRPr="00A44E4D" w:rsidRDefault="00502B9D" w:rsidP="00306501">
            <w:pPr>
              <w:ind w:rightChars="47" w:right="113"/>
              <w:rPr>
                <w:rFonts w:eastAsia="標楷體"/>
              </w:rPr>
            </w:pPr>
            <w:r w:rsidRPr="00A44E4D">
              <w:rPr>
                <w:rFonts w:eastAsia="標楷體" w:hAnsi="標楷體"/>
              </w:rPr>
              <w:t>藍芽傳輸</w:t>
            </w:r>
          </w:p>
        </w:tc>
      </w:tr>
      <w:tr w:rsidR="00502B9D" w:rsidRPr="00A44E4D" w:rsidTr="00744697">
        <w:tc>
          <w:tcPr>
            <w:tcW w:w="2161" w:type="dxa"/>
          </w:tcPr>
          <w:p w:rsidR="00502B9D" w:rsidRPr="00A44E4D" w:rsidRDefault="00502B9D" w:rsidP="00306501">
            <w:pPr>
              <w:ind w:rightChars="47" w:right="113"/>
              <w:rPr>
                <w:rFonts w:eastAsia="標楷體"/>
              </w:rPr>
            </w:pPr>
            <w:r w:rsidRPr="00A44E4D">
              <w:rPr>
                <w:rFonts w:eastAsia="標楷體"/>
              </w:rPr>
              <w:t>12:00-13:00</w:t>
            </w:r>
          </w:p>
        </w:tc>
        <w:tc>
          <w:tcPr>
            <w:tcW w:w="7938" w:type="dxa"/>
          </w:tcPr>
          <w:p w:rsidR="00502B9D" w:rsidRPr="00A44E4D" w:rsidRDefault="00502B9D" w:rsidP="00306501">
            <w:pPr>
              <w:ind w:rightChars="47" w:right="113"/>
              <w:rPr>
                <w:rFonts w:eastAsia="標楷體"/>
              </w:rPr>
            </w:pPr>
            <w:r w:rsidRPr="00A44E4D">
              <w:rPr>
                <w:rFonts w:eastAsia="標楷體" w:hAnsi="標楷體"/>
              </w:rPr>
              <w:t>午餐小憩時間</w:t>
            </w:r>
          </w:p>
        </w:tc>
      </w:tr>
      <w:tr w:rsidR="00502B9D" w:rsidRPr="00A44E4D" w:rsidTr="00744697">
        <w:tc>
          <w:tcPr>
            <w:tcW w:w="2161" w:type="dxa"/>
          </w:tcPr>
          <w:p w:rsidR="00502B9D" w:rsidRPr="00A44E4D" w:rsidRDefault="00502B9D" w:rsidP="00306501">
            <w:pPr>
              <w:ind w:rightChars="47" w:right="113"/>
              <w:rPr>
                <w:rFonts w:eastAsia="標楷體"/>
              </w:rPr>
            </w:pPr>
            <w:r w:rsidRPr="00A44E4D">
              <w:rPr>
                <w:rFonts w:eastAsia="標楷體"/>
              </w:rPr>
              <w:t>13:00-1</w:t>
            </w:r>
            <w:r w:rsidR="00D858C7" w:rsidRPr="00A44E4D">
              <w:rPr>
                <w:rFonts w:eastAsia="標楷體"/>
              </w:rPr>
              <w:t>5:5</w:t>
            </w:r>
            <w:r w:rsidRPr="00A44E4D">
              <w:rPr>
                <w:rFonts w:eastAsia="標楷體"/>
              </w:rPr>
              <w:t>0</w:t>
            </w:r>
          </w:p>
        </w:tc>
        <w:tc>
          <w:tcPr>
            <w:tcW w:w="7938" w:type="dxa"/>
          </w:tcPr>
          <w:p w:rsidR="00502B9D" w:rsidRPr="00A44E4D" w:rsidRDefault="00502B9D" w:rsidP="00306501">
            <w:pPr>
              <w:ind w:rightChars="47" w:right="113"/>
              <w:rPr>
                <w:rFonts w:eastAsia="標楷體"/>
              </w:rPr>
            </w:pPr>
            <w:r w:rsidRPr="00A44E4D">
              <w:rPr>
                <w:rFonts w:eastAsia="標楷體" w:hAnsi="標楷體"/>
              </w:rPr>
              <w:t>機械結構組裝</w:t>
            </w:r>
          </w:p>
          <w:p w:rsidR="00502B9D" w:rsidRPr="00A44E4D" w:rsidRDefault="00502B9D" w:rsidP="00306501">
            <w:pPr>
              <w:ind w:rightChars="47" w:right="113"/>
              <w:rPr>
                <w:rFonts w:eastAsia="標楷體"/>
              </w:rPr>
            </w:pPr>
            <w:r w:rsidRPr="00A44E4D">
              <w:rPr>
                <w:rFonts w:eastAsia="標楷體" w:hAnsi="標楷體"/>
              </w:rPr>
              <w:t>機線</w:t>
            </w:r>
            <w:r w:rsidRPr="00A44E4D">
              <w:rPr>
                <w:rFonts w:eastAsia="標楷體"/>
              </w:rPr>
              <w:t xml:space="preserve"> &amp; </w:t>
            </w:r>
            <w:r w:rsidRPr="00A44E4D">
              <w:rPr>
                <w:rFonts w:eastAsia="標楷體" w:hAnsi="標楷體"/>
              </w:rPr>
              <w:t>校正</w:t>
            </w:r>
          </w:p>
          <w:p w:rsidR="00502B9D" w:rsidRPr="00A44E4D" w:rsidRDefault="00502B9D" w:rsidP="00306501">
            <w:pPr>
              <w:ind w:rightChars="47" w:right="113"/>
              <w:rPr>
                <w:rFonts w:eastAsia="標楷體"/>
              </w:rPr>
            </w:pPr>
            <w:r w:rsidRPr="00A44E4D">
              <w:rPr>
                <w:rFonts w:eastAsia="標楷體" w:hAnsi="標楷體"/>
              </w:rPr>
              <w:t>程式撰寫</w:t>
            </w:r>
          </w:p>
          <w:p w:rsidR="00502B9D" w:rsidRPr="00A44E4D" w:rsidRDefault="00502B9D" w:rsidP="00306501">
            <w:pPr>
              <w:ind w:rightChars="47" w:right="113"/>
              <w:rPr>
                <w:rFonts w:eastAsia="標楷體"/>
              </w:rPr>
            </w:pPr>
            <w:r w:rsidRPr="00A44E4D">
              <w:rPr>
                <w:rFonts w:eastAsia="標楷體" w:hAnsi="標楷體"/>
              </w:rPr>
              <w:t>小競賽</w:t>
            </w:r>
          </w:p>
        </w:tc>
      </w:tr>
      <w:tr w:rsidR="00D858C7" w:rsidRPr="00A44E4D" w:rsidTr="00744697">
        <w:tc>
          <w:tcPr>
            <w:tcW w:w="2161" w:type="dxa"/>
          </w:tcPr>
          <w:p w:rsidR="00D858C7" w:rsidRPr="00A44E4D" w:rsidRDefault="00D858C7" w:rsidP="00306501">
            <w:pPr>
              <w:ind w:rightChars="47" w:right="113"/>
              <w:rPr>
                <w:rFonts w:eastAsia="標楷體"/>
              </w:rPr>
            </w:pPr>
            <w:r w:rsidRPr="00A44E4D">
              <w:rPr>
                <w:rFonts w:eastAsia="標楷體"/>
              </w:rPr>
              <w:t>15:50-16:00</w:t>
            </w:r>
          </w:p>
        </w:tc>
        <w:tc>
          <w:tcPr>
            <w:tcW w:w="7938" w:type="dxa"/>
          </w:tcPr>
          <w:p w:rsidR="00D858C7" w:rsidRPr="00A44E4D" w:rsidRDefault="00D858C7" w:rsidP="00306501">
            <w:pPr>
              <w:ind w:rightChars="47" w:right="113"/>
              <w:rPr>
                <w:rFonts w:eastAsia="標楷體"/>
              </w:rPr>
            </w:pPr>
            <w:r w:rsidRPr="00A44E4D">
              <w:rPr>
                <w:rFonts w:eastAsia="標楷體" w:hAnsi="標楷體"/>
              </w:rPr>
              <w:t>賦歸</w:t>
            </w:r>
          </w:p>
        </w:tc>
      </w:tr>
    </w:tbl>
    <w:p w:rsidR="00502B9D" w:rsidRPr="00A44E4D" w:rsidRDefault="00502B9D" w:rsidP="00A6042D">
      <w:pPr>
        <w:ind w:rightChars="47" w:right="113"/>
        <w:rPr>
          <w:rFonts w:eastAsia="標楷體"/>
          <w:snapToGrid w:val="0"/>
          <w:kern w:val="0"/>
        </w:rPr>
      </w:pPr>
    </w:p>
    <w:p w:rsidR="00A6042D" w:rsidRPr="00A44E4D" w:rsidRDefault="00A6042D" w:rsidP="00F14F59">
      <w:pPr>
        <w:pStyle w:val="a3"/>
        <w:numPr>
          <w:ilvl w:val="0"/>
          <w:numId w:val="6"/>
        </w:numPr>
        <w:ind w:leftChars="0" w:rightChars="47" w:right="113"/>
        <w:rPr>
          <w:rFonts w:eastAsia="標楷體"/>
          <w:snapToGrid w:val="0"/>
          <w:kern w:val="0"/>
        </w:rPr>
      </w:pPr>
      <w:r w:rsidRPr="00A44E4D">
        <w:rPr>
          <w:rFonts w:eastAsia="標楷體" w:hAnsi="標楷體"/>
          <w:snapToGrid w:val="0"/>
          <w:kern w:val="0"/>
        </w:rPr>
        <w:t>報名辦法及注意事項：</w:t>
      </w:r>
    </w:p>
    <w:p w:rsidR="00D858C7" w:rsidRPr="00A44E4D" w:rsidRDefault="00502B9D" w:rsidP="00D858C7">
      <w:pPr>
        <w:numPr>
          <w:ilvl w:val="0"/>
          <w:numId w:val="4"/>
        </w:numPr>
        <w:ind w:rightChars="47" w:right="113"/>
        <w:rPr>
          <w:rFonts w:eastAsia="標楷體"/>
          <w:snapToGrid w:val="0"/>
          <w:kern w:val="0"/>
        </w:rPr>
      </w:pPr>
      <w:r w:rsidRPr="00A44E4D">
        <w:rPr>
          <w:rFonts w:eastAsia="標楷體" w:hAnsi="標楷體"/>
          <w:snapToGrid w:val="0"/>
          <w:kern w:val="0"/>
        </w:rPr>
        <w:t>一律採線上報名</w:t>
      </w:r>
      <w:hyperlink r:id="rId7" w:history="1">
        <w:r w:rsidR="00D858C7" w:rsidRPr="00A44E4D">
          <w:rPr>
            <w:rStyle w:val="a4"/>
            <w:rFonts w:eastAsia="標楷體"/>
            <w:kern w:val="0"/>
          </w:rPr>
          <w:t>https://goo.gl/forms/U4EuXYGVFNdOGFE43</w:t>
        </w:r>
      </w:hyperlink>
      <w:r w:rsidR="00D858C7" w:rsidRPr="00A44E4D">
        <w:rPr>
          <w:rFonts w:eastAsia="標楷體" w:hAnsi="標楷體"/>
          <w:color w:val="000000" w:themeColor="text1"/>
          <w:kern w:val="0"/>
        </w:rPr>
        <w:t>，</w:t>
      </w:r>
      <w:r w:rsidR="00D858C7" w:rsidRPr="00A44E4D">
        <w:rPr>
          <w:rFonts w:eastAsia="標楷體" w:hAnsi="標楷體"/>
          <w:snapToGrid w:val="0"/>
          <w:kern w:val="0"/>
        </w:rPr>
        <w:t>兩場活動同一天，請擇一參加。</w:t>
      </w:r>
    </w:p>
    <w:p w:rsidR="00A6042D" w:rsidRPr="00A44E4D" w:rsidRDefault="00A6042D" w:rsidP="00A6042D">
      <w:pPr>
        <w:numPr>
          <w:ilvl w:val="0"/>
          <w:numId w:val="4"/>
        </w:numPr>
        <w:ind w:rightChars="47" w:right="113"/>
        <w:rPr>
          <w:rFonts w:eastAsia="標楷體"/>
          <w:snapToGrid w:val="0"/>
          <w:kern w:val="0"/>
        </w:rPr>
      </w:pPr>
      <w:r w:rsidRPr="00A44E4D">
        <w:rPr>
          <w:rFonts w:eastAsia="標楷體" w:hAnsi="標楷體"/>
          <w:snapToGrid w:val="0"/>
          <w:kern w:val="0"/>
        </w:rPr>
        <w:t>毋需參加費用，</w:t>
      </w:r>
      <w:r w:rsidRPr="00A44E4D">
        <w:rPr>
          <w:rFonts w:eastAsia="標楷體"/>
          <w:snapToGrid w:val="0"/>
          <w:kern w:val="0"/>
        </w:rPr>
        <w:t>micro:bit</w:t>
      </w:r>
      <w:r w:rsidRPr="00A44E4D">
        <w:rPr>
          <w:rFonts w:eastAsia="標楷體" w:hAnsi="標楷體"/>
          <w:snapToGrid w:val="0"/>
          <w:kern w:val="0"/>
        </w:rPr>
        <w:t>營隊因為整天，故有提供午餐。</w:t>
      </w:r>
    </w:p>
    <w:p w:rsidR="00A6042D" w:rsidRPr="00A44E4D" w:rsidRDefault="00A6042D" w:rsidP="00A6042D">
      <w:pPr>
        <w:numPr>
          <w:ilvl w:val="0"/>
          <w:numId w:val="4"/>
        </w:numPr>
        <w:ind w:rightChars="47" w:right="113"/>
        <w:rPr>
          <w:rFonts w:eastAsia="標楷體"/>
          <w:snapToGrid w:val="0"/>
          <w:kern w:val="0"/>
        </w:rPr>
      </w:pPr>
      <w:r w:rsidRPr="00A44E4D">
        <w:rPr>
          <w:rFonts w:eastAsia="標楷體" w:hAnsi="標楷體"/>
          <w:snapToGrid w:val="0"/>
          <w:kern w:val="0"/>
        </w:rPr>
        <w:t>報名日期：即日起至</w:t>
      </w:r>
      <w:r w:rsidRPr="00A44E4D">
        <w:rPr>
          <w:rFonts w:eastAsia="標楷體"/>
          <w:snapToGrid w:val="0"/>
          <w:kern w:val="0"/>
        </w:rPr>
        <w:t xml:space="preserve"> 4 </w:t>
      </w:r>
      <w:r w:rsidRPr="00A44E4D">
        <w:rPr>
          <w:rFonts w:eastAsia="標楷體" w:hAnsi="標楷體"/>
          <w:snapToGrid w:val="0"/>
          <w:kern w:val="0"/>
        </w:rPr>
        <w:t>月</w:t>
      </w:r>
      <w:r w:rsidRPr="00A44E4D">
        <w:rPr>
          <w:rFonts w:eastAsia="標楷體"/>
          <w:snapToGrid w:val="0"/>
          <w:kern w:val="0"/>
        </w:rPr>
        <w:t xml:space="preserve"> 15 </w:t>
      </w:r>
      <w:r w:rsidRPr="00A44E4D">
        <w:rPr>
          <w:rFonts w:eastAsia="標楷體" w:hAnsi="標楷體"/>
          <w:snapToGrid w:val="0"/>
          <w:kern w:val="0"/>
        </w:rPr>
        <w:t>日（星期日）止，</w:t>
      </w:r>
      <w:r w:rsidRPr="00A44E4D">
        <w:rPr>
          <w:rFonts w:eastAsia="標楷體"/>
          <w:snapToGrid w:val="0"/>
          <w:kern w:val="0"/>
        </w:rPr>
        <w:t xml:space="preserve">4 </w:t>
      </w:r>
      <w:r w:rsidRPr="00A44E4D">
        <w:rPr>
          <w:rFonts w:eastAsia="標楷體" w:hAnsi="標楷體"/>
          <w:snapToGrid w:val="0"/>
          <w:kern w:val="0"/>
        </w:rPr>
        <w:t>月</w:t>
      </w:r>
      <w:r w:rsidRPr="00A44E4D">
        <w:rPr>
          <w:rFonts w:eastAsia="標楷體"/>
          <w:snapToGrid w:val="0"/>
          <w:kern w:val="0"/>
        </w:rPr>
        <w:t xml:space="preserve">16 </w:t>
      </w:r>
      <w:r w:rsidRPr="00A44E4D">
        <w:rPr>
          <w:rFonts w:eastAsia="標楷體" w:hAnsi="標楷體"/>
          <w:snapToGrid w:val="0"/>
          <w:kern w:val="0"/>
        </w:rPr>
        <w:t>日（星期一）公告錄取及備取名單於本校首頁「最新消息」。</w:t>
      </w:r>
    </w:p>
    <w:p w:rsidR="00A6042D" w:rsidRPr="00A44E4D" w:rsidRDefault="00A6042D" w:rsidP="00A6042D">
      <w:pPr>
        <w:numPr>
          <w:ilvl w:val="0"/>
          <w:numId w:val="4"/>
        </w:numPr>
        <w:ind w:rightChars="47" w:right="113"/>
        <w:rPr>
          <w:rFonts w:eastAsia="標楷體"/>
          <w:snapToGrid w:val="0"/>
          <w:kern w:val="0"/>
        </w:rPr>
      </w:pPr>
      <w:r w:rsidRPr="00A44E4D">
        <w:rPr>
          <w:rFonts w:eastAsia="標楷體" w:hAnsi="標楷體"/>
          <w:snapToGrid w:val="0"/>
          <w:kern w:val="0"/>
        </w:rPr>
        <w:t>本活動開放給國中同學參加，男女皆可報名，國一、國二生優先，再依報名先後順序、各校比例錄取。</w:t>
      </w:r>
    </w:p>
    <w:p w:rsidR="00A6042D" w:rsidRPr="00A44E4D" w:rsidRDefault="00A6042D" w:rsidP="00A6042D">
      <w:pPr>
        <w:numPr>
          <w:ilvl w:val="0"/>
          <w:numId w:val="4"/>
        </w:numPr>
        <w:ind w:rightChars="47" w:right="113"/>
        <w:rPr>
          <w:rFonts w:eastAsia="標楷體"/>
          <w:snapToGrid w:val="0"/>
          <w:kern w:val="0"/>
        </w:rPr>
      </w:pPr>
      <w:r w:rsidRPr="00A44E4D">
        <w:rPr>
          <w:rFonts w:eastAsia="標楷體" w:hAnsi="標楷體"/>
          <w:snapToGrid w:val="0"/>
          <w:kern w:val="0"/>
        </w:rPr>
        <w:t>本校將為參加學生全程辦理保險，報名時請填寫學生姓名、出生年月日、身分證字號與監護人姓名等資料。本次個資蒐集僅供辦理活動保險使用，提供資料即視為同意本校使用此項資料。</w:t>
      </w:r>
    </w:p>
    <w:p w:rsidR="00A6042D" w:rsidRPr="00A44E4D" w:rsidRDefault="00A6042D" w:rsidP="00A6042D">
      <w:pPr>
        <w:numPr>
          <w:ilvl w:val="0"/>
          <w:numId w:val="4"/>
        </w:numPr>
        <w:ind w:rightChars="47" w:right="113"/>
        <w:rPr>
          <w:rFonts w:eastAsia="標楷體"/>
          <w:snapToGrid w:val="0"/>
          <w:kern w:val="0"/>
        </w:rPr>
      </w:pPr>
      <w:r w:rsidRPr="00A44E4D">
        <w:rPr>
          <w:rFonts w:eastAsia="標楷體" w:hAnsi="標楷體"/>
          <w:snapToGrid w:val="0"/>
          <w:kern w:val="0"/>
        </w:rPr>
        <w:t>活動若因天氣或其他因素延期或更動，相關訊息將於科園實中首頁公告，不再另行通知。</w:t>
      </w:r>
    </w:p>
    <w:p w:rsidR="00F14F59" w:rsidRPr="00A44E4D" w:rsidRDefault="00A6042D" w:rsidP="00F14F59">
      <w:pPr>
        <w:numPr>
          <w:ilvl w:val="0"/>
          <w:numId w:val="4"/>
        </w:numPr>
        <w:ind w:rightChars="47" w:right="113"/>
        <w:rPr>
          <w:rFonts w:eastAsia="標楷體"/>
          <w:snapToGrid w:val="0"/>
          <w:kern w:val="0"/>
        </w:rPr>
      </w:pPr>
      <w:r w:rsidRPr="00A44E4D">
        <w:rPr>
          <w:rFonts w:eastAsia="標楷體" w:hAnsi="標楷體"/>
          <w:snapToGrid w:val="0"/>
          <w:kern w:val="0"/>
        </w:rPr>
        <w:t>活動聯絡人：本校均質化承辦人</w:t>
      </w:r>
      <w:r w:rsidRPr="00A44E4D">
        <w:rPr>
          <w:rFonts w:eastAsia="標楷體"/>
          <w:snapToGrid w:val="0"/>
          <w:kern w:val="0"/>
        </w:rPr>
        <w:t xml:space="preserve"> </w:t>
      </w:r>
      <w:r w:rsidRPr="00A44E4D">
        <w:rPr>
          <w:rFonts w:eastAsia="標楷體" w:hAnsi="標楷體"/>
          <w:snapToGrid w:val="0"/>
          <w:kern w:val="0"/>
        </w:rPr>
        <w:t xml:space="preserve">管韻老師　</w:t>
      </w:r>
      <w:r w:rsidRPr="00A44E4D">
        <w:rPr>
          <w:rFonts w:eastAsia="標楷體"/>
          <w:snapToGrid w:val="0"/>
          <w:kern w:val="0"/>
        </w:rPr>
        <w:t>03-5777011# 268</w:t>
      </w:r>
    </w:p>
    <w:p w:rsidR="00A6042D" w:rsidRPr="00A44E4D" w:rsidRDefault="00A6042D" w:rsidP="00F14F59">
      <w:pPr>
        <w:numPr>
          <w:ilvl w:val="0"/>
          <w:numId w:val="4"/>
        </w:numPr>
        <w:ind w:rightChars="47" w:right="113"/>
        <w:rPr>
          <w:rFonts w:eastAsia="標楷體"/>
          <w:snapToGrid w:val="0"/>
          <w:kern w:val="0"/>
        </w:rPr>
      </w:pPr>
      <w:r w:rsidRPr="00A44E4D">
        <w:rPr>
          <w:rFonts w:eastAsia="標楷體" w:hAnsi="標楷體"/>
          <w:snapToGrid w:val="0"/>
          <w:kern w:val="0"/>
        </w:rPr>
        <w:t>本高中學術體驗營活動計畫陳本校校長核示後實施。</w:t>
      </w:r>
    </w:p>
    <w:p w:rsidR="00A6042D" w:rsidRDefault="00A6042D" w:rsidP="00A6042D">
      <w:pPr>
        <w:ind w:rightChars="47" w:right="113"/>
        <w:rPr>
          <w:rFonts w:ascii="標楷體" w:eastAsia="標楷體" w:hAnsi="標楷體"/>
        </w:rPr>
      </w:pPr>
    </w:p>
    <w:p w:rsidR="00895B8C" w:rsidRDefault="00107EA2"/>
    <w:sectPr w:rsidR="00895B8C" w:rsidSect="00744697">
      <w:pgSz w:w="11900" w:h="16840"/>
      <w:pgMar w:top="720" w:right="720" w:bottom="720" w:left="720"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EA2" w:rsidRDefault="00107EA2" w:rsidP="00A44E4D">
      <w:r>
        <w:separator/>
      </w:r>
    </w:p>
  </w:endnote>
  <w:endnote w:type="continuationSeparator" w:id="0">
    <w:p w:rsidR="00107EA2" w:rsidRDefault="00107EA2" w:rsidP="00A44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EA2" w:rsidRDefault="00107EA2" w:rsidP="00A44E4D">
      <w:r>
        <w:separator/>
      </w:r>
    </w:p>
  </w:footnote>
  <w:footnote w:type="continuationSeparator" w:id="0">
    <w:p w:rsidR="00107EA2" w:rsidRDefault="00107EA2" w:rsidP="00A44E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74901"/>
    <w:multiLevelType w:val="hybridMultilevel"/>
    <w:tmpl w:val="C2EC7746"/>
    <w:lvl w:ilvl="0" w:tplc="2D207182">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 w15:restartNumberingAfterBreak="0">
    <w:nsid w:val="10CF7729"/>
    <w:multiLevelType w:val="hybridMultilevel"/>
    <w:tmpl w:val="89D06D22"/>
    <w:lvl w:ilvl="0" w:tplc="DF321A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 w15:restartNumberingAfterBreak="0">
    <w:nsid w:val="234C4B3E"/>
    <w:multiLevelType w:val="hybridMultilevel"/>
    <w:tmpl w:val="2382B436"/>
    <w:lvl w:ilvl="0" w:tplc="0BE0D7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86172C2"/>
    <w:multiLevelType w:val="hybridMultilevel"/>
    <w:tmpl w:val="9BCC7326"/>
    <w:lvl w:ilvl="0" w:tplc="04090015">
      <w:start w:val="1"/>
      <w:numFmt w:val="taiwaneseCountingThousand"/>
      <w:lvlText w:val="%1、"/>
      <w:lvlJc w:val="left"/>
      <w:pPr>
        <w:ind w:left="480" w:hanging="480"/>
      </w:pPr>
      <w:rPr>
        <w:rFonts w:ascii="新細明體" w:eastAsia="新細明體" w:hAnsi="新細明體"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 w15:restartNumberingAfterBreak="0">
    <w:nsid w:val="6E4B0001"/>
    <w:multiLevelType w:val="hybridMultilevel"/>
    <w:tmpl w:val="C9CAD1EC"/>
    <w:lvl w:ilvl="0" w:tplc="F0BE3D52">
      <w:start w:val="1"/>
      <w:numFmt w:val="taiwaneseCountingThousand"/>
      <w:lvlText w:val="%1、"/>
      <w:lvlJc w:val="left"/>
      <w:pPr>
        <w:tabs>
          <w:tab w:val="num" w:pos="862"/>
        </w:tabs>
        <w:ind w:left="862" w:hanging="720"/>
      </w:pPr>
      <w:rPr>
        <w:rFonts w:hint="eastAsia"/>
      </w:rPr>
    </w:lvl>
    <w:lvl w:ilvl="1" w:tplc="293A2292">
      <w:start w:val="1"/>
      <w:numFmt w:val="decimal"/>
      <w:lvlText w:val="%2."/>
      <w:lvlJc w:val="left"/>
      <w:pPr>
        <w:ind w:left="953" w:hanging="360"/>
      </w:pPr>
      <w:rPr>
        <w:rFonts w:hint="default"/>
      </w:rPr>
    </w:lvl>
    <w:lvl w:ilvl="2" w:tplc="0409001B" w:tentative="1">
      <w:start w:val="1"/>
      <w:numFmt w:val="lowerRoman"/>
      <w:lvlText w:val="%3."/>
      <w:lvlJc w:val="right"/>
      <w:pPr>
        <w:tabs>
          <w:tab w:val="num" w:pos="1553"/>
        </w:tabs>
        <w:ind w:left="1553" w:hanging="480"/>
      </w:pPr>
    </w:lvl>
    <w:lvl w:ilvl="3" w:tplc="0409000F" w:tentative="1">
      <w:start w:val="1"/>
      <w:numFmt w:val="decimal"/>
      <w:lvlText w:val="%4."/>
      <w:lvlJc w:val="left"/>
      <w:pPr>
        <w:tabs>
          <w:tab w:val="num" w:pos="2033"/>
        </w:tabs>
        <w:ind w:left="2033" w:hanging="480"/>
      </w:pPr>
    </w:lvl>
    <w:lvl w:ilvl="4" w:tplc="04090019" w:tentative="1">
      <w:start w:val="1"/>
      <w:numFmt w:val="ideographTraditional"/>
      <w:lvlText w:val="%5、"/>
      <w:lvlJc w:val="left"/>
      <w:pPr>
        <w:tabs>
          <w:tab w:val="num" w:pos="2513"/>
        </w:tabs>
        <w:ind w:left="2513" w:hanging="480"/>
      </w:pPr>
    </w:lvl>
    <w:lvl w:ilvl="5" w:tplc="0409001B" w:tentative="1">
      <w:start w:val="1"/>
      <w:numFmt w:val="lowerRoman"/>
      <w:lvlText w:val="%6."/>
      <w:lvlJc w:val="right"/>
      <w:pPr>
        <w:tabs>
          <w:tab w:val="num" w:pos="2993"/>
        </w:tabs>
        <w:ind w:left="2993" w:hanging="480"/>
      </w:pPr>
    </w:lvl>
    <w:lvl w:ilvl="6" w:tplc="0409000F" w:tentative="1">
      <w:start w:val="1"/>
      <w:numFmt w:val="decimal"/>
      <w:lvlText w:val="%7."/>
      <w:lvlJc w:val="left"/>
      <w:pPr>
        <w:tabs>
          <w:tab w:val="num" w:pos="3473"/>
        </w:tabs>
        <w:ind w:left="3473" w:hanging="480"/>
      </w:pPr>
    </w:lvl>
    <w:lvl w:ilvl="7" w:tplc="04090019" w:tentative="1">
      <w:start w:val="1"/>
      <w:numFmt w:val="ideographTraditional"/>
      <w:lvlText w:val="%8、"/>
      <w:lvlJc w:val="left"/>
      <w:pPr>
        <w:tabs>
          <w:tab w:val="num" w:pos="3953"/>
        </w:tabs>
        <w:ind w:left="3953" w:hanging="480"/>
      </w:pPr>
    </w:lvl>
    <w:lvl w:ilvl="8" w:tplc="0409001B" w:tentative="1">
      <w:start w:val="1"/>
      <w:numFmt w:val="lowerRoman"/>
      <w:lvlText w:val="%9."/>
      <w:lvlJc w:val="right"/>
      <w:pPr>
        <w:tabs>
          <w:tab w:val="num" w:pos="4433"/>
        </w:tabs>
        <w:ind w:left="4433" w:hanging="480"/>
      </w:pPr>
    </w:lvl>
  </w:abstractNum>
  <w:abstractNum w:abstractNumId="5" w15:restartNumberingAfterBreak="0">
    <w:nsid w:val="7769384F"/>
    <w:multiLevelType w:val="hybridMultilevel"/>
    <w:tmpl w:val="B9D47A1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6" w15:restartNumberingAfterBreak="0">
    <w:nsid w:val="7ABE0F11"/>
    <w:multiLevelType w:val="hybridMultilevel"/>
    <w:tmpl w:val="CAE07900"/>
    <w:lvl w:ilvl="0" w:tplc="C94A99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2"/>
  </w:num>
  <w:num w:numId="3">
    <w:abstractNumId w:val="6"/>
  </w:num>
  <w:num w:numId="4">
    <w:abstractNumId w:val="5"/>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42D"/>
    <w:rsid w:val="00107EA2"/>
    <w:rsid w:val="00152821"/>
    <w:rsid w:val="00160EA5"/>
    <w:rsid w:val="002061E2"/>
    <w:rsid w:val="00502B9D"/>
    <w:rsid w:val="006123F2"/>
    <w:rsid w:val="00744697"/>
    <w:rsid w:val="007C0EC8"/>
    <w:rsid w:val="009D37B4"/>
    <w:rsid w:val="009E1E53"/>
    <w:rsid w:val="00A44E4D"/>
    <w:rsid w:val="00A6042D"/>
    <w:rsid w:val="00CA01AE"/>
    <w:rsid w:val="00D858C7"/>
    <w:rsid w:val="00E1424D"/>
    <w:rsid w:val="00EA6FC2"/>
    <w:rsid w:val="00F14F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7EF980-564D-4868-8277-5604CBF80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042D"/>
    <w:pPr>
      <w:widowControl w:val="0"/>
    </w:pPr>
    <w:rPr>
      <w:rFonts w:ascii="Times New Roman" w:eastAsia="新細明體"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2B9D"/>
    <w:pPr>
      <w:ind w:leftChars="200" w:left="480"/>
    </w:pPr>
  </w:style>
  <w:style w:type="character" w:styleId="a4">
    <w:name w:val="Hyperlink"/>
    <w:basedOn w:val="a0"/>
    <w:uiPriority w:val="99"/>
    <w:unhideWhenUsed/>
    <w:rsid w:val="00D858C7"/>
    <w:rPr>
      <w:color w:val="0563C1" w:themeColor="hyperlink"/>
      <w:u w:val="single"/>
    </w:rPr>
  </w:style>
  <w:style w:type="character" w:styleId="a5">
    <w:name w:val="FollowedHyperlink"/>
    <w:basedOn w:val="a0"/>
    <w:uiPriority w:val="99"/>
    <w:semiHidden/>
    <w:unhideWhenUsed/>
    <w:rsid w:val="00D858C7"/>
    <w:rPr>
      <w:color w:val="954F72" w:themeColor="followedHyperlink"/>
      <w:u w:val="single"/>
    </w:rPr>
  </w:style>
  <w:style w:type="paragraph" w:styleId="a6">
    <w:name w:val="header"/>
    <w:basedOn w:val="a"/>
    <w:link w:val="a7"/>
    <w:uiPriority w:val="99"/>
    <w:semiHidden/>
    <w:unhideWhenUsed/>
    <w:rsid w:val="00A44E4D"/>
    <w:pPr>
      <w:tabs>
        <w:tab w:val="center" w:pos="4153"/>
        <w:tab w:val="right" w:pos="8306"/>
      </w:tabs>
      <w:snapToGrid w:val="0"/>
    </w:pPr>
    <w:rPr>
      <w:sz w:val="20"/>
      <w:szCs w:val="20"/>
    </w:rPr>
  </w:style>
  <w:style w:type="character" w:customStyle="1" w:styleId="a7">
    <w:name w:val="頁首 字元"/>
    <w:basedOn w:val="a0"/>
    <w:link w:val="a6"/>
    <w:uiPriority w:val="99"/>
    <w:semiHidden/>
    <w:rsid w:val="00A44E4D"/>
    <w:rPr>
      <w:rFonts w:ascii="Times New Roman" w:eastAsia="新細明體" w:hAnsi="Times New Roman" w:cs="Times New Roman"/>
      <w:sz w:val="20"/>
      <w:szCs w:val="20"/>
    </w:rPr>
  </w:style>
  <w:style w:type="paragraph" w:styleId="a8">
    <w:name w:val="footer"/>
    <w:basedOn w:val="a"/>
    <w:link w:val="a9"/>
    <w:uiPriority w:val="99"/>
    <w:semiHidden/>
    <w:unhideWhenUsed/>
    <w:rsid w:val="00A44E4D"/>
    <w:pPr>
      <w:tabs>
        <w:tab w:val="center" w:pos="4153"/>
        <w:tab w:val="right" w:pos="8306"/>
      </w:tabs>
      <w:snapToGrid w:val="0"/>
    </w:pPr>
    <w:rPr>
      <w:sz w:val="20"/>
      <w:szCs w:val="20"/>
    </w:rPr>
  </w:style>
  <w:style w:type="character" w:customStyle="1" w:styleId="a9">
    <w:name w:val="頁尾 字元"/>
    <w:basedOn w:val="a0"/>
    <w:link w:val="a8"/>
    <w:uiPriority w:val="99"/>
    <w:semiHidden/>
    <w:rsid w:val="00A44E4D"/>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oo.gl/forms/U4EuXYGVFNdOGFE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256</Words>
  <Characters>1463</Characters>
  <Application>Microsoft Office Word</Application>
  <DocSecurity>0</DocSecurity>
  <Lines>12</Lines>
  <Paragraphs>3</Paragraphs>
  <ScaleCrop>false</ScaleCrop>
  <Company>C.M.T</Company>
  <LinksUpToDate>false</LinksUpToDate>
  <CharactersWithSpaces>1716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使用者</dc:creator>
  <cp:keywords/>
  <dc:description/>
  <cp:lastModifiedBy>賴旻初</cp:lastModifiedBy>
  <cp:revision>2</cp:revision>
  <dcterms:created xsi:type="dcterms:W3CDTF">2018-03-31T05:48:00Z</dcterms:created>
  <dcterms:modified xsi:type="dcterms:W3CDTF">2018-03-31T05:48:00Z</dcterms:modified>
</cp:coreProperties>
</file>