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92170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F0F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四季</w:t>
      </w:r>
      <w:r w:rsidR="00D10F6E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泰雅語</w:t>
      </w:r>
      <w:r w:rsidR="00316F8C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9121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304743" w:rsidRDefault="0049505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95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kmluh</w:t>
      </w:r>
      <w:proofErr w:type="spellEnd"/>
      <w:r w:rsidRPr="00495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95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trakis</w:t>
      </w:r>
      <w:proofErr w:type="spellEnd"/>
    </w:p>
    <w:p w:rsidR="006818CA" w:rsidRPr="00E0656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0656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0656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5054" w:rsidRDefault="00495054" w:rsidP="00495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giwan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hiya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mwah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pqyanux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Tayal.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gaga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mhebung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kmluh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mhebung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mrwang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son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tayal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iyik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kmluh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mhyuboq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tmalam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siliq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gaga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Tayal.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pnqwas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siliq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gbyan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mwah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mkkayal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son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mtiyaw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yaw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qnxan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Tayal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cyunga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ptyawun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yaw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sbayux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mcwahi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tehok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kmluh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mnama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mkayal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qmayah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sbayux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kmluh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memaw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khmay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cquliq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sbayux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495054" w:rsidRDefault="00495054" w:rsidP="00495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iyik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kmluh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mnahu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msheloq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msheloq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mkayal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bnheci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son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mtiyaw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yaw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puqing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pbhul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glax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cquliq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pisang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glax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m’iyil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mpux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glax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mpux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mgaring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kmluh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pbkux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glasuw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qmayah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saying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mlikuy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puqing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pbhul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bihah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kknerin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mwah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kmluh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knluh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so’un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sbiq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mlikuy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cyan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mlikuy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hiya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psqunun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snliy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hblan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psktan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abax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cyaping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495054" w:rsidRDefault="00495054" w:rsidP="00495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cyaping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sbhul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s’agal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toyu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abax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cyaping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slayun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khlah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abax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pgyan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mbe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mica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sbhul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495054" w:rsidRDefault="00495054" w:rsidP="00495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psaniq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yaw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kmluh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snibil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bnheci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mqwas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mkrayas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mkrayas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mqwas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psaniq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kiwun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lilux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lilux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royiq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bnheci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ta.</w:t>
      </w:r>
    </w:p>
    <w:p w:rsidR="00495054" w:rsidRDefault="00495054" w:rsidP="00495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Tayal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mtiyaw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yaw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gaga ta.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glux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gaga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mhmut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mtiyaw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psaniq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bnheci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bnheci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khlangiy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yaw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ptyawun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iyat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thyayun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mtiyaw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la.</w:t>
      </w:r>
    </w:p>
    <w:p w:rsidR="005B0782" w:rsidRPr="00495054" w:rsidRDefault="005B0782" w:rsidP="004950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B0782" w:rsidRPr="005B0782" w:rsidRDefault="005B0782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2E2B6C" w:rsidRPr="009B34D7" w:rsidRDefault="002E2B6C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"/>
        </w:rPr>
        <w:sectPr w:rsidR="002E2B6C" w:rsidRPr="009B34D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9038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4903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F0F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四季</w:t>
      </w:r>
      <w:r w:rsidR="00D10F6E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泰雅語</w:t>
      </w:r>
      <w:r w:rsidR="00316F8C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9121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C406D6" w:rsidRPr="00592170" w:rsidRDefault="0049505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95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小米收割</w:t>
      </w:r>
    </w:p>
    <w:p w:rsidR="00601D0E" w:rsidRPr="00592170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592170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59217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95054" w:rsidRPr="00495054" w:rsidRDefault="00495054" w:rsidP="00495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495054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泰雅族人以小米為生，具有文化意涵。小米呈現金黃色澤，就是收割時節。小米長成金黃色時，泰雅語稱為「</w:t>
      </w:r>
      <w:proofErr w:type="spellStart"/>
      <w:r w:rsidRPr="00495054">
        <w:rPr>
          <w:rFonts w:ascii="標楷體" w:eastAsia="標楷體" w:hAnsi="標楷體" w:cs="Times New Roman"/>
          <w:color w:val="212529"/>
          <w:sz w:val="32"/>
          <w:szCs w:val="32"/>
        </w:rPr>
        <w:t>mrwang</w:t>
      </w:r>
      <w:proofErr w:type="spellEnd"/>
      <w:r w:rsidRPr="00495054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」。收割前的大清早進行夢占的儀式。若聽到悅耳的鳥啼聲，晚上回家時就可以商討收割事宜。傳統生活裡，遇到會比較費工的工作，就會善用社會組織</w:t>
      </w:r>
      <w:r w:rsidRPr="00495054">
        <w:rPr>
          <w:rFonts w:ascii="標楷體" w:eastAsia="標楷體" w:hAnsi="標楷體" w:cs="Times New Roman"/>
          <w:color w:val="212529"/>
          <w:sz w:val="32"/>
          <w:szCs w:val="32"/>
        </w:rPr>
        <w:t>的</w:t>
      </w:r>
      <w:r w:rsidRPr="00495054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換工制度</w:t>
      </w:r>
      <w:r w:rsidRPr="00495054">
        <w:rPr>
          <w:rFonts w:ascii="標楷體" w:eastAsia="標楷體" w:hAnsi="標楷體" w:cs="Times New Roman"/>
          <w:color w:val="212529"/>
          <w:sz w:val="32"/>
          <w:szCs w:val="32"/>
        </w:rPr>
        <w:t>完成事情</w:t>
      </w:r>
      <w:r w:rsidRPr="00495054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。</w:t>
      </w:r>
    </w:p>
    <w:p w:rsidR="00495054" w:rsidRPr="00495054" w:rsidRDefault="00495054" w:rsidP="00495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495054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收割前，會預先</w:t>
      </w:r>
      <w:r w:rsidRPr="00495054">
        <w:rPr>
          <w:rFonts w:ascii="標楷體" w:eastAsia="標楷體" w:hAnsi="標楷體" w:cs="Times New Roman"/>
          <w:color w:val="212529"/>
          <w:sz w:val="32"/>
          <w:szCs w:val="32"/>
        </w:rPr>
        <w:t>生火</w:t>
      </w:r>
      <w:r w:rsidRPr="00495054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，在煙火升起當下，耆老們會討論進行的方式。誰負責綑綁？誰站在中間？左右兩側要多少人？開始收割時，大家會排成一列，而兩位男人會站在中間綑綁小米，兩側婦女則採收小米，小米成一握把時，再由外側傳向中間的男人手中，用山棕葉綑綁繫緊。山棕葉取自尚未展開的末梢葉，將之甩打在地上，葉片自然就會撐開，撕下葉片並</w:t>
      </w:r>
      <w:r w:rsidRPr="00495054">
        <w:rPr>
          <w:rFonts w:ascii="標楷體" w:eastAsia="標楷體" w:hAnsi="標楷體" w:cs="Times New Roman"/>
          <w:color w:val="212529"/>
          <w:sz w:val="32"/>
          <w:szCs w:val="32"/>
        </w:rPr>
        <w:t>稍微</w:t>
      </w:r>
      <w:r w:rsidRPr="00495054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曬乾，就成了繫繩。</w:t>
      </w:r>
    </w:p>
    <w:p w:rsidR="00495054" w:rsidRPr="00495054" w:rsidRDefault="00495054" w:rsidP="00495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495054">
        <w:rPr>
          <w:rFonts w:ascii="標楷體" w:eastAsia="標楷體" w:hAnsi="標楷體" w:cs="Times New Roman"/>
          <w:color w:val="212529"/>
          <w:sz w:val="32"/>
          <w:szCs w:val="32"/>
        </w:rPr>
        <w:t>收割時</w:t>
      </w:r>
      <w:r w:rsidRPr="00495054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不隨意唱歌，</w:t>
      </w:r>
      <w:proofErr w:type="gramStart"/>
      <w:r w:rsidRPr="00495054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不</w:t>
      </w:r>
      <w:proofErr w:type="gramEnd"/>
      <w:r w:rsidRPr="00495054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任意逾越收割區域</w:t>
      </w:r>
      <w:r w:rsidRPr="00495054">
        <w:rPr>
          <w:rFonts w:ascii="標楷體" w:eastAsia="標楷體" w:hAnsi="標楷體" w:cs="Times New Roman"/>
          <w:color w:val="212529"/>
          <w:sz w:val="32"/>
          <w:szCs w:val="32"/>
        </w:rPr>
        <w:t>，</w:t>
      </w:r>
      <w:r w:rsidRPr="00495054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犯了禁忌，身上就會長雞眼</w:t>
      </w:r>
      <w:r w:rsidRPr="00495054">
        <w:rPr>
          <w:rFonts w:ascii="標楷體" w:eastAsia="標楷體" w:hAnsi="標楷體" w:cs="Times New Roman"/>
          <w:color w:val="212529"/>
          <w:sz w:val="32"/>
          <w:szCs w:val="32"/>
        </w:rPr>
        <w:t>，這些都是祖先的訓示</w:t>
      </w:r>
      <w:r w:rsidRPr="00495054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。</w:t>
      </w:r>
    </w:p>
    <w:p w:rsidR="00495054" w:rsidRPr="00495054" w:rsidRDefault="00495054" w:rsidP="00495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495054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泰雅族人不管做任何事都遵循祖訓，若不依循就是犯禁忌，祖靈就不會看顧我們</w:t>
      </w:r>
      <w:r w:rsidRPr="00495054">
        <w:rPr>
          <w:rFonts w:ascii="標楷體" w:eastAsia="標楷體" w:hAnsi="標楷體" w:cs="Times New Roman"/>
          <w:color w:val="212529"/>
          <w:sz w:val="32"/>
          <w:szCs w:val="32"/>
        </w:rPr>
        <w:t>，</w:t>
      </w:r>
      <w:r w:rsidRPr="00495054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我們</w:t>
      </w:r>
      <w:r w:rsidRPr="00495054">
        <w:rPr>
          <w:rFonts w:ascii="標楷體" w:eastAsia="標楷體" w:hAnsi="標楷體" w:cs="Times New Roman"/>
          <w:color w:val="212529"/>
          <w:sz w:val="32"/>
          <w:szCs w:val="32"/>
        </w:rPr>
        <w:t>將</w:t>
      </w:r>
      <w:r w:rsidRPr="00495054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無法成就任何事。</w:t>
      </w:r>
    </w:p>
    <w:p w:rsidR="005B0782" w:rsidRDefault="005B0782" w:rsidP="00495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495054" w:rsidRDefault="00495054" w:rsidP="00495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495054" w:rsidRDefault="00495054" w:rsidP="00495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495054" w:rsidRDefault="00495054" w:rsidP="00495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495054" w:rsidRPr="00495054" w:rsidRDefault="00495054" w:rsidP="00495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  <w:bookmarkStart w:id="0" w:name="_GoBack"/>
      <w:bookmarkEnd w:id="0"/>
    </w:p>
    <w:p w:rsidR="00346D0F" w:rsidRPr="005B0782" w:rsidRDefault="00346D0F" w:rsidP="007024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592170" w:rsidRDefault="00DD2334" w:rsidP="002650C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59217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9217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9217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28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0C3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B6C"/>
    <w:rsid w:val="002E2E45"/>
    <w:rsid w:val="002E362B"/>
    <w:rsid w:val="002E3C8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743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A51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358D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0380"/>
    <w:rsid w:val="00491216"/>
    <w:rsid w:val="004915E9"/>
    <w:rsid w:val="00491685"/>
    <w:rsid w:val="00491EF4"/>
    <w:rsid w:val="0049204E"/>
    <w:rsid w:val="0049290A"/>
    <w:rsid w:val="00492E6F"/>
    <w:rsid w:val="004932AD"/>
    <w:rsid w:val="00495054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5B32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5F0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7EA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3776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170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82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35AE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5A1E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45C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1F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2760E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E74EA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1A9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4D7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2F0F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4BEF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1C2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1D6A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1A51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147E"/>
    <w:rsid w:val="00E02A68"/>
    <w:rsid w:val="00E033EC"/>
    <w:rsid w:val="00E03C81"/>
    <w:rsid w:val="00E03CD9"/>
    <w:rsid w:val="00E04D9D"/>
    <w:rsid w:val="00E04EA8"/>
    <w:rsid w:val="00E05C89"/>
    <w:rsid w:val="00E06565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6B8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1273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BB8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0FCE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630F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2023-05-03T02:15:00Z</dcterms:created>
  <dcterms:modified xsi:type="dcterms:W3CDTF">2023-05-03T02:16:00Z</dcterms:modified>
</cp:coreProperties>
</file>