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丹群布農語】高中學生組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D3B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73054" w:rsidRDefault="00C5007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500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Tintusqang</w:t>
      </w:r>
      <w:proofErr w:type="spellEnd"/>
      <w:r w:rsidRPr="00C500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500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Dau</w:t>
      </w:r>
      <w:proofErr w:type="spellEnd"/>
      <w:r w:rsidRPr="00C500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C500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Diqanin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mataisqang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tingmut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bintuqan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santasal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madumdumang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mutmutan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makazhav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dangi’anani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luasqa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luvluv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ininpakaliva’an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tunmumutmut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madumdum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usaduan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Utan’aan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tusasasaus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i’isaq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masainguin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mudadaan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mabulsukin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qaungqaung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ismuquin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ukiliman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i’isaq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antalam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i’isaq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kalinluvluvun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antatalam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i’isaq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luqia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tusasaus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antatalam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Musqain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matutaimang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masmuavin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niapniap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utan’aan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manhuaqhuaq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kan’anak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langat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utan’aanin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lauqu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uludaqan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uludaqan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257E8" w:rsidRPr="00600328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  <w:lang w:val="fr-FR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sinbatu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katinpaq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natan’aun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sinbatu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misqang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katinpaq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masabaqang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tinquza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luksi,ismuut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luqia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taisanduun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man’iiq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tu’ia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santaisqang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is’ukain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dumdum.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Usaduanin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Ukilimanin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A7C30" w:rsidRPr="00600328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1A7C30" w:rsidRPr="0060032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丹群布農語】高中學生組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D3B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73054" w:rsidRDefault="00295AE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95A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天開啟曙光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95AE6" w:rsidRP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從前，還沒有曙光，也沒有早晨、中午和晚上。太陽、星星和月亮還未出現在天空，世界還是黑暗的。大地混沌不明，由於沒有太陽，居住的地方很冷。</w:t>
      </w:r>
    </w:p>
    <w:p w:rsidR="00295AE6" w:rsidRP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神話時期，有個人在找水源，因為黑暗看不到水源處，他聽見樹木、</w:t>
      </w:r>
      <w:proofErr w:type="gramStart"/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草兒和</w:t>
      </w:r>
      <w:proofErr w:type="gramEnd"/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鳥兒都彼此唱歌，他們知道水的方位，只是那人請他們指點哪裡有水時，樹木不回答，</w:t>
      </w:r>
      <w:proofErr w:type="gramStart"/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草兒不</w:t>
      </w:r>
      <w:proofErr w:type="gramEnd"/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告知，鳥兒也飛走了。 </w:t>
      </w:r>
    </w:p>
    <w:p w:rsidR="00295AE6" w:rsidRP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那人繼續走，無意中聽到水聲，卻找不到水，用丟石頭來探路，如果丟到土地上，就沒有聲音；如果丟到水裡，就可以聽見水聲。</w:t>
      </w:r>
    </w:p>
    <w:p w:rsidR="00295AE6" w:rsidRP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他把石頭打到水中，水濺起來，聲音很大，動物嚇一跳。再丟石塊，想不到石頭打到山</w:t>
      </w:r>
      <w:proofErr w:type="gramStart"/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羌</w:t>
      </w:r>
      <w:proofErr w:type="gramEnd"/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，慘叫聲如雷聲一樣大聲。聲音達到天上，天就放出了曙光。</w:t>
      </w:r>
    </w:p>
    <w:p w:rsidR="00295AE6" w:rsidRPr="00295AE6" w:rsidRDefault="00295AE6" w:rsidP="00295AE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295AE6">
        <w:rPr>
          <w:rFonts w:ascii="標楷體" w:eastAsia="標楷體" w:hAnsi="標楷體" w:cs="Times New Roman"/>
          <w:color w:val="212529"/>
          <w:sz w:val="32"/>
          <w:szCs w:val="32"/>
        </w:rPr>
        <w:t>混沌和黑暗消失，人們看到了地和天，也找到了水喝。</w:t>
      </w:r>
    </w:p>
    <w:bookmarkEnd w:id="0"/>
    <w:p w:rsidR="00346D0F" w:rsidRPr="00295AE6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97305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46D0F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2023-04-24T07:43:00Z</dcterms:created>
  <dcterms:modified xsi:type="dcterms:W3CDTF">2023-04-24T07:44:00Z</dcterms:modified>
</cp:coreProperties>
</file>