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9D1537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93FFF" w:rsidRPr="00B93F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建和卑南語】</w:t>
      </w:r>
      <w:r w:rsidR="00383807" w:rsidRPr="003838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93FFF" w:rsidRPr="00B93F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中學生組</w:t>
      </w:r>
      <w:r w:rsidR="00B93FFF" w:rsidRPr="00B93F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B93FFF" w:rsidRPr="00B93F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B93FFF" w:rsidRPr="00B93F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0F4AF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B93FFF" w:rsidRPr="00B93F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B93FFF" w:rsidRPr="00B93F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號</w:t>
      </w:r>
    </w:p>
    <w:p w:rsidR="0083510E" w:rsidRPr="009D1537" w:rsidRDefault="006153DD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6153D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takakesiyan</w:t>
      </w:r>
      <w:proofErr w:type="spellEnd"/>
      <w:r w:rsidRPr="006153D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da </w:t>
      </w:r>
      <w:proofErr w:type="spellStart"/>
      <w:r w:rsidRPr="006153D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Pinuyumayan</w:t>
      </w:r>
      <w:proofErr w:type="spellEnd"/>
    </w:p>
    <w:p w:rsidR="006818CA" w:rsidRPr="009D1537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D1537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D1537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153DD" w:rsidRDefault="006153DD" w:rsidP="006153DD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valray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takakesiyan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da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Pinuyumayan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salaw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padangal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temakesi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kapauwayan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kaduwan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ma’ulid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kananta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piningaiyan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di,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adi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mikinkaduwan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da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kure’avalr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da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mipiniangeran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data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kakuwayanan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6153DD" w:rsidRDefault="006153DD" w:rsidP="006153DD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mawmau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venavalray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data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tinakesiyan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haremanan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kalrikeciyaw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vanavalray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di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patawalay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venavalray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pureasavak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pauwayan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pupana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data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pinimauwan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dekalr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!</w:t>
      </w:r>
    </w:p>
    <w:p w:rsidR="006153DD" w:rsidRDefault="006153DD" w:rsidP="006153DD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pacilracilraw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di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‘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imira’iraw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dekalr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alruwan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alruwaw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kanantu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sasenayan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menadanadam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venavalray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kemadu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!</w:t>
      </w:r>
    </w:p>
    <w:p w:rsidR="006153DD" w:rsidRDefault="006153DD" w:rsidP="006153DD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venavati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--</w:t>
      </w:r>
    </w:p>
    <w:p w:rsidR="006153DD" w:rsidRDefault="006153DD" w:rsidP="006153DD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pa’alrup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-- </w:t>
      </w:r>
      <w:proofErr w:type="spellStart"/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ka’amiyanan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 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vulrecaci’an</w:t>
      </w:r>
      <w:proofErr w:type="spellEnd"/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carevu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pakaahelr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uraruma’an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darinuma’enan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6153DD" w:rsidRDefault="006153DD" w:rsidP="006153DD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tadaw</w:t>
      </w:r>
      <w:proofErr w:type="spellEnd"/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 xml:space="preserve">-- 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idu</w:t>
      </w:r>
      <w:proofErr w:type="spellEnd"/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mitaadaw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a!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lralripit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da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hilrihilrican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da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pudadalanan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6153DD" w:rsidRDefault="006153DD" w:rsidP="006153DD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pararawa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Tokay--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parepidapidan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da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masamasalr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mutelak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adi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puludus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karuwa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kiresan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da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mipadangalan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da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rawa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?</w:t>
      </w:r>
    </w:p>
    <w:p w:rsidR="006153DD" w:rsidRDefault="006153DD" w:rsidP="006153DD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pulihu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da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dekalr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--</w:t>
      </w:r>
    </w:p>
    <w:p w:rsidR="006153DD" w:rsidRDefault="006153DD" w:rsidP="006153DD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salaw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vulay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dekalr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kamau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kinalraman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temuwan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6153DD" w:rsidRDefault="006153DD" w:rsidP="006153DD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sayhuwan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semenay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muwarak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wadi,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kamau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cungulran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6153DD" w:rsidRPr="006153DD" w:rsidRDefault="006153DD" w:rsidP="006153DD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  <w:lang w:val="nl-NL"/>
        </w:rPr>
      </w:pPr>
      <w:r w:rsidRPr="006153DD">
        <w:rPr>
          <w:rFonts w:ascii="Times New Roman" w:hAnsi="Times New Roman" w:cs="Times New Roman"/>
          <w:color w:val="212529"/>
          <w:sz w:val="32"/>
          <w:szCs w:val="32"/>
          <w:lang w:val="nl-NL"/>
        </w:rPr>
        <w:t>ta ra’emecan piniangeran, kamau na mitaturus ta kana temuwamuwan.</w:t>
      </w:r>
    </w:p>
    <w:p w:rsidR="006153DD" w:rsidRPr="006153DD" w:rsidRDefault="006153DD" w:rsidP="006153DD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  <w:lang w:val="nl-NL"/>
        </w:rPr>
      </w:pPr>
      <w:r w:rsidRPr="006153DD">
        <w:rPr>
          <w:rFonts w:ascii="Times New Roman" w:hAnsi="Times New Roman" w:cs="Times New Roman"/>
          <w:color w:val="212529"/>
          <w:sz w:val="32"/>
          <w:szCs w:val="32"/>
          <w:lang w:val="nl-NL"/>
        </w:rPr>
        <w:t>tu surimetan na vulavulayan, kamau tu ’uringecan na ma’inayan.</w:t>
      </w:r>
    </w:p>
    <w:p w:rsidR="006153DD" w:rsidRPr="006153DD" w:rsidRDefault="006153DD" w:rsidP="006153DD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  <w:lang w:val="nl-NL"/>
        </w:rPr>
      </w:pPr>
      <w:r w:rsidRPr="006153DD">
        <w:rPr>
          <w:rFonts w:ascii="Times New Roman" w:hAnsi="Times New Roman" w:cs="Times New Roman"/>
          <w:color w:val="212529"/>
          <w:sz w:val="32"/>
          <w:szCs w:val="32"/>
          <w:lang w:val="nl-NL"/>
        </w:rPr>
        <w:t>na semangal menadanadam, kamau na misadekuwan i dekalr diya.</w:t>
      </w:r>
    </w:p>
    <w:p w:rsidR="006153DD" w:rsidRPr="006153DD" w:rsidRDefault="006153DD" w:rsidP="006153DD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  <w:lang w:val="nl-NL"/>
        </w:rPr>
      </w:pPr>
      <w:r w:rsidRPr="006153DD">
        <w:rPr>
          <w:rFonts w:ascii="Times New Roman" w:hAnsi="Times New Roman" w:cs="Times New Roman"/>
          <w:color w:val="212529"/>
          <w:sz w:val="32"/>
          <w:szCs w:val="32"/>
          <w:lang w:val="nl-NL"/>
        </w:rPr>
        <w:t>nani mu, mau na ilruwalru kana mare’ecevecev tu vinavati nu pacilracilraw semenay ta kakuwayanan.</w:t>
      </w:r>
    </w:p>
    <w:p w:rsidR="003D2532" w:rsidRPr="009D1537" w:rsidRDefault="003D2532" w:rsidP="005B07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</w:pPr>
    </w:p>
    <w:p w:rsidR="004B67A8" w:rsidRDefault="004B67A8" w:rsidP="005B07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6153DD" w:rsidRDefault="006153DD" w:rsidP="005B07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6153DD" w:rsidRDefault="006153DD" w:rsidP="005B07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6153DD" w:rsidRDefault="006153DD" w:rsidP="005B07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6153DD" w:rsidRDefault="006153DD" w:rsidP="005B07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6153DD" w:rsidRDefault="006153DD" w:rsidP="005B07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6153DD" w:rsidRDefault="006153DD" w:rsidP="005B07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6153DD" w:rsidRDefault="006153DD" w:rsidP="005B07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6153DD" w:rsidRPr="009D1537" w:rsidRDefault="006153DD" w:rsidP="005B07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6153DD" w:rsidRPr="009D1537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D1537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93FFF" w:rsidRPr="00B93F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建和卑南語】</w:t>
      </w:r>
      <w:r w:rsidR="00383807" w:rsidRPr="003838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93FFF" w:rsidRPr="00B93F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中學生組</w:t>
      </w:r>
      <w:r w:rsidR="00B93FFF" w:rsidRPr="00B93F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B93FFF" w:rsidRPr="00B93F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B93FFF" w:rsidRPr="00B93F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0F4AF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B93FFF" w:rsidRPr="00B93F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B93FFF" w:rsidRPr="00B93F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號</w:t>
      </w:r>
    </w:p>
    <w:p w:rsidR="00601D0E" w:rsidRPr="009D1537" w:rsidRDefault="006153DD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153D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卑南文學</w:t>
      </w:r>
    </w:p>
    <w:p w:rsidR="00C406D6" w:rsidRPr="009D1537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D1537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D153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6153DD" w:rsidRPr="006153DD" w:rsidRDefault="006153DD" w:rsidP="006153DD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bookmarkStart w:id="0" w:name="_GoBack"/>
      <w:r w:rsidRPr="006153DD">
        <w:rPr>
          <w:rFonts w:ascii="標楷體" w:eastAsia="標楷體" w:hAnsi="標楷體" w:cs="Times New Roman"/>
          <w:color w:val="212529"/>
          <w:sz w:val="32"/>
          <w:szCs w:val="32"/>
        </w:rPr>
        <w:t>「卑南文學」，對我們</w:t>
      </w:r>
      <w:proofErr w:type="gramStart"/>
      <w:r w:rsidRPr="006153DD">
        <w:rPr>
          <w:rFonts w:ascii="標楷體" w:eastAsia="標楷體" w:hAnsi="標楷體" w:cs="Times New Roman"/>
          <w:color w:val="212529"/>
          <w:sz w:val="32"/>
          <w:szCs w:val="32"/>
        </w:rPr>
        <w:t>來說是陌生</w:t>
      </w:r>
      <w:proofErr w:type="gramEnd"/>
      <w:r w:rsidRPr="006153DD">
        <w:rPr>
          <w:rFonts w:ascii="標楷體" w:eastAsia="標楷體" w:hAnsi="標楷體" w:cs="Times New Roman"/>
          <w:color w:val="212529"/>
          <w:sz w:val="32"/>
          <w:szCs w:val="32"/>
        </w:rPr>
        <w:t>難懂的課程！除了族語的困難度為主因外，其次是無法</w:t>
      </w:r>
      <w:proofErr w:type="gramStart"/>
      <w:r w:rsidRPr="006153DD">
        <w:rPr>
          <w:rFonts w:ascii="標楷體" w:eastAsia="標楷體" w:hAnsi="標楷體" w:cs="Times New Roman"/>
          <w:color w:val="212529"/>
          <w:sz w:val="32"/>
          <w:szCs w:val="32"/>
        </w:rPr>
        <w:t>沉</w:t>
      </w:r>
      <w:proofErr w:type="gramEnd"/>
      <w:r w:rsidRPr="006153DD">
        <w:rPr>
          <w:rFonts w:ascii="標楷體" w:eastAsia="標楷體" w:hAnsi="標楷體" w:cs="Times New Roman"/>
          <w:color w:val="212529"/>
          <w:sz w:val="32"/>
          <w:szCs w:val="32"/>
        </w:rPr>
        <w:t>浸在民族文化思維，只能以現代所學的思考模式由簡而繁的呈現民族風情！</w:t>
      </w:r>
    </w:p>
    <w:p w:rsidR="006153DD" w:rsidRPr="006153DD" w:rsidRDefault="006153DD" w:rsidP="006153DD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6153DD">
        <w:rPr>
          <w:rFonts w:ascii="標楷體" w:eastAsia="標楷體" w:hAnsi="標楷體" w:cs="Times New Roman"/>
          <w:color w:val="212529"/>
          <w:sz w:val="32"/>
          <w:szCs w:val="32"/>
        </w:rPr>
        <w:t>部落古</w:t>
      </w:r>
      <w:proofErr w:type="gramStart"/>
      <w:r w:rsidRPr="006153DD">
        <w:rPr>
          <w:rFonts w:ascii="標楷體" w:eastAsia="標楷體" w:hAnsi="標楷體" w:cs="Times New Roman"/>
          <w:color w:val="212529"/>
          <w:sz w:val="32"/>
          <w:szCs w:val="32"/>
        </w:rPr>
        <w:t>謠</w:t>
      </w:r>
      <w:proofErr w:type="gramEnd"/>
      <w:r w:rsidRPr="006153DD">
        <w:rPr>
          <w:rFonts w:ascii="標楷體" w:eastAsia="標楷體" w:hAnsi="標楷體" w:cs="Times New Roman"/>
          <w:color w:val="212529"/>
          <w:sz w:val="32"/>
          <w:szCs w:val="32"/>
        </w:rPr>
        <w:t>的短詩是學習的範例，讓我們以吟唱古調的模式學習吧！</w:t>
      </w:r>
    </w:p>
    <w:p w:rsidR="006153DD" w:rsidRPr="006153DD" w:rsidRDefault="006153DD" w:rsidP="006153DD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6153DD">
        <w:rPr>
          <w:rFonts w:ascii="標楷體" w:eastAsia="標楷體" w:hAnsi="標楷體" w:cs="Times New Roman"/>
          <w:color w:val="212529"/>
          <w:sz w:val="32"/>
          <w:szCs w:val="32"/>
        </w:rPr>
        <w:t>就如此吟唱：</w:t>
      </w:r>
    </w:p>
    <w:p w:rsidR="006153DD" w:rsidRPr="006153DD" w:rsidRDefault="006153DD" w:rsidP="006153DD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6153DD">
        <w:rPr>
          <w:rFonts w:ascii="標楷體" w:eastAsia="標楷體" w:hAnsi="標楷體" w:cs="Times New Roman"/>
          <w:color w:val="212529"/>
          <w:sz w:val="32"/>
          <w:szCs w:val="32"/>
        </w:rPr>
        <w:t>狩獵：</w:t>
      </w:r>
      <w:proofErr w:type="gramStart"/>
      <w:r w:rsidRPr="006153DD">
        <w:rPr>
          <w:rFonts w:ascii="標楷體" w:eastAsia="標楷體" w:hAnsi="標楷體" w:cs="Times New Roman"/>
          <w:color w:val="212529"/>
          <w:sz w:val="32"/>
          <w:szCs w:val="32"/>
        </w:rPr>
        <w:t>冬祭</w:t>
      </w:r>
      <w:proofErr w:type="gramEnd"/>
      <w:r w:rsidRPr="006153DD">
        <w:rPr>
          <w:rFonts w:ascii="標楷體" w:eastAsia="標楷體" w:hAnsi="標楷體" w:cs="Times New Roman"/>
          <w:color w:val="212529"/>
          <w:sz w:val="32"/>
          <w:szCs w:val="32"/>
        </w:rPr>
        <w:t>，白茫茫的芒草花，催促著為祭典回鄉的族人。</w:t>
      </w:r>
    </w:p>
    <w:p w:rsidR="006153DD" w:rsidRPr="006153DD" w:rsidRDefault="006153DD" w:rsidP="006153DD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6153DD">
        <w:rPr>
          <w:rFonts w:ascii="標楷體" w:eastAsia="標楷體" w:hAnsi="標楷體" w:cs="Times New Roman"/>
          <w:color w:val="212529"/>
          <w:sz w:val="32"/>
          <w:szCs w:val="32"/>
        </w:rPr>
        <w:t>獵刀：獵刀的主人啊！我將要為你展開披荊斬棘之旅。</w:t>
      </w:r>
    </w:p>
    <w:p w:rsidR="006153DD" w:rsidRPr="006153DD" w:rsidRDefault="006153DD" w:rsidP="006153DD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6153DD">
        <w:rPr>
          <w:rFonts w:ascii="標楷體" w:eastAsia="標楷體" w:hAnsi="標楷體" w:cs="Times New Roman"/>
          <w:color w:val="212529"/>
          <w:sz w:val="32"/>
          <w:szCs w:val="32"/>
        </w:rPr>
        <w:t>都市獵人：要累積</w:t>
      </w:r>
      <w:proofErr w:type="gramStart"/>
      <w:r w:rsidRPr="006153DD">
        <w:rPr>
          <w:rFonts w:ascii="標楷體" w:eastAsia="標楷體" w:hAnsi="標楷體" w:cs="Times New Roman"/>
          <w:color w:val="212529"/>
          <w:sz w:val="32"/>
          <w:szCs w:val="32"/>
        </w:rPr>
        <w:t>多少的</w:t>
      </w:r>
      <w:proofErr w:type="gramEnd"/>
      <w:r w:rsidRPr="006153DD">
        <w:rPr>
          <w:rFonts w:ascii="標楷體" w:eastAsia="標楷體" w:hAnsi="標楷體" w:cs="Times New Roman"/>
          <w:color w:val="212529"/>
          <w:sz w:val="32"/>
          <w:szCs w:val="32"/>
        </w:rPr>
        <w:t>失敗，才能獲取等值的獵物？</w:t>
      </w:r>
    </w:p>
    <w:p w:rsidR="006153DD" w:rsidRPr="006153DD" w:rsidRDefault="006153DD" w:rsidP="006153DD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6153DD">
        <w:rPr>
          <w:rFonts w:ascii="標楷體" w:eastAsia="標楷體" w:hAnsi="標楷體" w:cs="Times New Roman"/>
          <w:color w:val="212529"/>
          <w:sz w:val="32"/>
          <w:szCs w:val="32"/>
        </w:rPr>
        <w:t>讚頌我的部落： </w:t>
      </w:r>
    </w:p>
    <w:p w:rsidR="006153DD" w:rsidRPr="006153DD" w:rsidRDefault="006153DD" w:rsidP="006153DD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6153DD">
        <w:rPr>
          <w:rFonts w:ascii="標楷體" w:eastAsia="標楷體" w:hAnsi="標楷體" w:cs="Times New Roman"/>
          <w:color w:val="212529"/>
          <w:sz w:val="32"/>
          <w:szCs w:val="32"/>
        </w:rPr>
        <w:t>非常美麗我們的部落，都是</w:t>
      </w:r>
      <w:proofErr w:type="gramStart"/>
      <w:r w:rsidRPr="006153DD">
        <w:rPr>
          <w:rFonts w:ascii="標楷體" w:eastAsia="標楷體" w:hAnsi="標楷體" w:cs="Times New Roman"/>
          <w:color w:val="212529"/>
          <w:sz w:val="32"/>
          <w:szCs w:val="32"/>
        </w:rPr>
        <w:t>姆姆</w:t>
      </w:r>
      <w:proofErr w:type="gramEnd"/>
      <w:r w:rsidRPr="006153DD">
        <w:rPr>
          <w:rFonts w:ascii="標楷體" w:eastAsia="標楷體" w:hAnsi="標楷體" w:cs="Times New Roman"/>
          <w:color w:val="212529"/>
          <w:sz w:val="32"/>
          <w:szCs w:val="32"/>
        </w:rPr>
        <w:t>的寵愛。</w:t>
      </w:r>
    </w:p>
    <w:p w:rsidR="006153DD" w:rsidRPr="006153DD" w:rsidRDefault="006153DD" w:rsidP="006153DD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6153DD">
        <w:rPr>
          <w:rFonts w:ascii="標楷體" w:eastAsia="標楷體" w:hAnsi="標楷體" w:cs="Times New Roman"/>
          <w:color w:val="212529"/>
          <w:sz w:val="32"/>
          <w:szCs w:val="32"/>
        </w:rPr>
        <w:t>能歌善舞我們的愛人，都是父母的遺傳。</w:t>
      </w:r>
    </w:p>
    <w:p w:rsidR="006153DD" w:rsidRPr="006153DD" w:rsidRDefault="006153DD" w:rsidP="006153DD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6153DD">
        <w:rPr>
          <w:rFonts w:ascii="標楷體" w:eastAsia="標楷體" w:hAnsi="標楷體" w:cs="Times New Roman"/>
          <w:color w:val="212529"/>
          <w:sz w:val="32"/>
          <w:szCs w:val="32"/>
        </w:rPr>
        <w:t>刻苦耐勞我們的精神，都是祖先的榜樣。</w:t>
      </w:r>
    </w:p>
    <w:p w:rsidR="006153DD" w:rsidRPr="006153DD" w:rsidRDefault="006153DD" w:rsidP="006153DD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6153DD">
        <w:rPr>
          <w:rFonts w:ascii="標楷體" w:eastAsia="標楷體" w:hAnsi="標楷體" w:cs="Times New Roman"/>
          <w:color w:val="212529"/>
          <w:sz w:val="32"/>
          <w:szCs w:val="32"/>
        </w:rPr>
        <w:t>熱情洋溢我們的姑娘，因為勇士的豪邁。</w:t>
      </w:r>
    </w:p>
    <w:p w:rsidR="006153DD" w:rsidRPr="006153DD" w:rsidRDefault="006153DD" w:rsidP="006153DD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6153DD">
        <w:rPr>
          <w:rFonts w:ascii="標楷體" w:eastAsia="標楷體" w:hAnsi="標楷體" w:cs="Times New Roman"/>
          <w:color w:val="212529"/>
          <w:sz w:val="32"/>
          <w:szCs w:val="32"/>
        </w:rPr>
        <w:t>樂觀進取我們的態度，因為部落處處是溫暖。</w:t>
      </w:r>
    </w:p>
    <w:p w:rsidR="006153DD" w:rsidRPr="006153DD" w:rsidRDefault="006153DD" w:rsidP="006153DD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6153DD">
        <w:rPr>
          <w:rFonts w:ascii="標楷體" w:eastAsia="標楷體" w:hAnsi="標楷體" w:cs="Times New Roman"/>
          <w:color w:val="212529"/>
          <w:sz w:val="32"/>
          <w:szCs w:val="32"/>
        </w:rPr>
        <w:t>以上是模仿部落傳統古</w:t>
      </w:r>
      <w:proofErr w:type="gramStart"/>
      <w:r w:rsidRPr="006153DD">
        <w:rPr>
          <w:rFonts w:ascii="標楷體" w:eastAsia="標楷體" w:hAnsi="標楷體" w:cs="Times New Roman"/>
          <w:color w:val="212529"/>
          <w:sz w:val="32"/>
          <w:szCs w:val="32"/>
        </w:rPr>
        <w:t>謠對仗式的詩句</w:t>
      </w:r>
      <w:proofErr w:type="gramEnd"/>
      <w:r w:rsidRPr="006153DD">
        <w:rPr>
          <w:rFonts w:ascii="標楷體" w:eastAsia="標楷體" w:hAnsi="標楷體" w:cs="Times New Roman"/>
          <w:color w:val="212529"/>
          <w:sz w:val="32"/>
          <w:szCs w:val="32"/>
        </w:rPr>
        <w:t>，說出對部落的情感！</w:t>
      </w:r>
    </w:p>
    <w:p w:rsidR="003D2532" w:rsidRPr="006153DD" w:rsidRDefault="003D2532" w:rsidP="006153DD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3D2532" w:rsidRPr="006153DD" w:rsidRDefault="003D2532" w:rsidP="006153DD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bookmarkEnd w:id="0"/>
    <w:p w:rsidR="003D2532" w:rsidRDefault="003D2532" w:rsidP="003D253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3D2532" w:rsidRPr="003D2532" w:rsidRDefault="003D2532" w:rsidP="003D253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sz w:val="32"/>
          <w:szCs w:val="32"/>
        </w:rPr>
      </w:pPr>
    </w:p>
    <w:p w:rsidR="00C10611" w:rsidRPr="003D2532" w:rsidRDefault="00C1061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C10611" w:rsidRPr="009D1537" w:rsidRDefault="00C1061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C10611" w:rsidRPr="009D153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D1537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9D1537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2E2"/>
    <w:rsid w:val="00106A53"/>
    <w:rsid w:val="00106D91"/>
    <w:rsid w:val="0010706B"/>
    <w:rsid w:val="001079B1"/>
    <w:rsid w:val="00111DDF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32EE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479B9"/>
    <w:rsid w:val="001501A6"/>
    <w:rsid w:val="00150B23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DD6"/>
    <w:rsid w:val="00201E1F"/>
    <w:rsid w:val="002021CD"/>
    <w:rsid w:val="00202239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B5E"/>
    <w:rsid w:val="00330F2E"/>
    <w:rsid w:val="003313EF"/>
    <w:rsid w:val="00331FBA"/>
    <w:rsid w:val="003325B1"/>
    <w:rsid w:val="00332E01"/>
    <w:rsid w:val="00334A21"/>
    <w:rsid w:val="003357B6"/>
    <w:rsid w:val="00335A10"/>
    <w:rsid w:val="00335A28"/>
    <w:rsid w:val="00335E18"/>
    <w:rsid w:val="00336C5E"/>
    <w:rsid w:val="00340B1D"/>
    <w:rsid w:val="00340EAA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724B"/>
    <w:rsid w:val="00350B3A"/>
    <w:rsid w:val="00352B2B"/>
    <w:rsid w:val="00353D56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EB3"/>
    <w:rsid w:val="00380E8D"/>
    <w:rsid w:val="00381493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E66"/>
    <w:rsid w:val="003B3871"/>
    <w:rsid w:val="003B3908"/>
    <w:rsid w:val="003B401B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5F29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532A"/>
    <w:rsid w:val="004553D4"/>
    <w:rsid w:val="004557EC"/>
    <w:rsid w:val="0045670F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066"/>
    <w:rsid w:val="005767DE"/>
    <w:rsid w:val="00576C9B"/>
    <w:rsid w:val="00576E18"/>
    <w:rsid w:val="005776DA"/>
    <w:rsid w:val="00577867"/>
    <w:rsid w:val="00581A3F"/>
    <w:rsid w:val="00581BCE"/>
    <w:rsid w:val="0058226A"/>
    <w:rsid w:val="00584C93"/>
    <w:rsid w:val="00584F8E"/>
    <w:rsid w:val="005852A0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5331"/>
    <w:rsid w:val="005C6910"/>
    <w:rsid w:val="005D06E4"/>
    <w:rsid w:val="005D0E5B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286D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492C"/>
    <w:rsid w:val="006B4A21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4CD8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71D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3658"/>
    <w:rsid w:val="0091372A"/>
    <w:rsid w:val="009141E4"/>
    <w:rsid w:val="00916601"/>
    <w:rsid w:val="00916C69"/>
    <w:rsid w:val="0092180B"/>
    <w:rsid w:val="009219E2"/>
    <w:rsid w:val="009229F6"/>
    <w:rsid w:val="00923BBA"/>
    <w:rsid w:val="0092670E"/>
    <w:rsid w:val="00927A90"/>
    <w:rsid w:val="00927D05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6747A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D19"/>
    <w:rsid w:val="009D0F9A"/>
    <w:rsid w:val="009D1537"/>
    <w:rsid w:val="009D1573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43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1BE6"/>
    <w:rsid w:val="00BE2A6E"/>
    <w:rsid w:val="00BE2D4C"/>
    <w:rsid w:val="00BE3A08"/>
    <w:rsid w:val="00BE3D1C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92D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DF9"/>
    <w:rsid w:val="00CF1114"/>
    <w:rsid w:val="00CF1494"/>
    <w:rsid w:val="00CF222F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59FA"/>
    <w:rsid w:val="00DD6528"/>
    <w:rsid w:val="00DD77BD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0AC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1B4B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473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F88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6D71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241395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258</Words>
  <Characters>1476</Characters>
  <Application>Microsoft Office Word</Application>
  <DocSecurity>0</DocSecurity>
  <Lines>12</Lines>
  <Paragraphs>3</Paragraphs>
  <ScaleCrop>false</ScaleCrop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2023-04-24T04:01:00Z</dcterms:created>
  <dcterms:modified xsi:type="dcterms:W3CDTF">2023-04-24T04:02:00Z</dcterms:modified>
</cp:coreProperties>
</file>