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A66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42F7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2F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42F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dadaya</w:t>
      </w:r>
      <w:proofErr w:type="spellEnd"/>
      <w:r w:rsidRPr="00042F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042F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042F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Ringaring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cidal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kaetip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maepod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kakereman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kalafian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kakarayan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samiyamiyat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nengnengen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kato’emanan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alahadahadak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miraradiw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satapang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hacecacecay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a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matekal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mafafalicfalic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Ikor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saraawaw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mihecad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paradiw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macacad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ma’esolay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tengilen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maomahay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mihawikid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lalosidan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tamolongen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micedeng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minokay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pacelem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papacepacem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kato’emaman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 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pinokayan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malafi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 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pasela’an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to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sakafecul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sakalalok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 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ecaecanan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malalitemoh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malalicay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maomahay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masasiwiwing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kadufahay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pinalidung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mihcaan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Masasowal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macacaliw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harateng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tatayalen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 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mananengay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mali’angay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niyaro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fulad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feliw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feliw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fangsisay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ecaecanan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maledefay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cecay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tingalaway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sakahemaw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salo’afang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oya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calipacip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radiw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kahirahira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cowacowa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kaemangay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niyaro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masatapang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misasalama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pipawalian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malitengay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fasolan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mahahololhlol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macacawma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’.</w:t>
      </w: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Roma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fafahiyan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niyaro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cilinom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mitatapid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mitayal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fafohecien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ma’icangay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ariray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matomes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lihadayay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Lafii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malahedaway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matengil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radiw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nangra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temitemik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pahater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widawid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matedi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fulad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salangdaw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tapelik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riyal.</w:t>
      </w: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Kamonihalan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mitamolong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maomahay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lalosidan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romakat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ecaecanan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misatanga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aniniay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tatayalen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kakerekeremay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tadengal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mahadak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cidal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tamdamdaw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lihadayay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faloco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ma’orip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niyaro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mamalingad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tayra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kongkoan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mitiliday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kaemangay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mahadakto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romakat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</w:p>
    <w:p w:rsidR="00C414E5" w:rsidRPr="00C414E5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Todong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romi’ad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raawaway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pitatawa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ma’sol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tengilen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misatapang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ko tawa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matengil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niyaro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’.</w:t>
      </w:r>
    </w:p>
    <w:p w:rsidR="006A0D27" w:rsidRPr="008E62C0" w:rsidRDefault="006A0D27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A66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042F7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2F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部落的夜晚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42F7B" w:rsidRP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蟋蟀在黃昏高聲歌唱，聲音低沉而生澀，當星星在昏暗的天空中出現時，和</w:t>
      </w:r>
      <w:proofErr w:type="gramStart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鳴的</w:t>
      </w:r>
      <w:proofErr w:type="gramEnd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歌聲已變得流暢柔和。</w:t>
      </w:r>
    </w:p>
    <w:p w:rsidR="00042F7B" w:rsidRP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農人們，背著鋤頭慢慢地走回家去，為了一家人的溫飽而辛勤工作。在田埂間相遇，互道平安，祝福對方今年大豐收，也互相提醒明天重要的工作。</w:t>
      </w:r>
    </w:p>
    <w:p w:rsidR="00042F7B" w:rsidRP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月亮出來了，清新的微風陣陣吹來，田野上</w:t>
      </w:r>
      <w:proofErr w:type="gramStart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瀰漫著</w:t>
      </w:r>
      <w:proofErr w:type="gramEnd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一種純淨而又神聖的氣息。蟋蟀的歌聲流暢而堅定地在田野各處鳴響。部落裡的小孩開始在</w:t>
      </w:r>
      <w:proofErr w:type="gramStart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穀場上嬉戲，大人們坐在草蓆上聊天。</w:t>
      </w:r>
    </w:p>
    <w:p w:rsidR="00042F7B" w:rsidRP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婦女們有的拿著針線修補衣服，有的還忙著用手</w:t>
      </w:r>
      <w:proofErr w:type="gramStart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撥下乾玉米</w:t>
      </w:r>
      <w:proofErr w:type="gramEnd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上的玉米粒，每個人都滿足而幸福。深夜裡蟋蟀的歌聲漸漸消失，整個世界都安靜下來。人們進入了夢鄉，稻穗在</w:t>
      </w:r>
      <w:proofErr w:type="gramStart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月光下泛著</w:t>
      </w:r>
      <w:proofErr w:type="gramEnd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青綠色的波浪。</w:t>
      </w:r>
    </w:p>
    <w:p w:rsidR="00042F7B" w:rsidRP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bookmarkEnd w:id="0"/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天還未亮，農人們已揹著農具走在田埂上，開始今天的工作。漸漸地，東方隱隱透出了亮光。不久之後，出現了一大片的彩雲，接著升起了一顆熊熊的火球。</w:t>
      </w:r>
    </w:p>
    <w:p w:rsidR="00042F7B" w:rsidRPr="00042F7B" w:rsidRDefault="00042F7B" w:rsidP="00042F7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42F7B">
        <w:rPr>
          <w:rFonts w:ascii="標楷體" w:eastAsia="標楷體" w:hAnsi="標楷體" w:cs="Times New Roman"/>
          <w:color w:val="212529"/>
          <w:sz w:val="32"/>
          <w:szCs w:val="32"/>
        </w:rPr>
        <w:t>部落裡開始變得熱鬧了，學生們開始出現在前往學校的部落道路上，部落的一天在學生們的嘻笑聲中正式開始了</w:t>
      </w:r>
    </w:p>
    <w:p w:rsidR="002D09E4" w:rsidRPr="00042F7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2F7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62D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2E98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90D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39AF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A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16F0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0736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2023-05-03T08:47:00Z</dcterms:created>
  <dcterms:modified xsi:type="dcterms:W3CDTF">2023-05-03T08:48:00Z</dcterms:modified>
</cp:coreProperties>
</file>