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336D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卓群布農語】</w:t>
      </w:r>
      <w:r w:rsidR="001B37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B5C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ED336D" w:rsidRDefault="00BE06F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E06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Takaha’an</w:t>
      </w:r>
      <w:proofErr w:type="spellEnd"/>
      <w:r w:rsidRPr="00BE06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E06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taqdung</w:t>
      </w:r>
      <w:proofErr w:type="spellEnd"/>
      <w:r w:rsidRPr="00BE06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E06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danum</w:t>
      </w:r>
      <w:proofErr w:type="spellEnd"/>
      <w:r w:rsidRPr="00BE06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dii </w:t>
      </w:r>
      <w:proofErr w:type="spellStart"/>
      <w:r w:rsidRPr="00BE06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BE06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E06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kaan</w:t>
      </w:r>
      <w:proofErr w:type="spellEnd"/>
    </w:p>
    <w:p w:rsidR="006818CA" w:rsidRPr="00ED336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E06FC" w:rsidRDefault="00BE06FC" w:rsidP="00BE06F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vaqlac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taqdung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ikumbu’ang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ala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hapavis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haul dii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daqamisan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punalpunali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munqanu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tuza’is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taqdung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dii,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dangi’as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taqdung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paluqaqtunga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vaqlaci’a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minduqduq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mukmuzas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vaivivaivi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takadanum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kukua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tankaka’un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miqumic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mama’us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takadanuma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takaha’an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silasilas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taqdung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dii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mutmuut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libus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kasinuk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BE06FC" w:rsidRDefault="00BE06FC" w:rsidP="00BE06F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Madia’ang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vaivivaivi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vaqlacis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taqdung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dii,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takaha’an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taqdung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dii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qaitni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malalakda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vaqlaca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mavaivi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takaha’anta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maidusa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takaha’an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kumbu’is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lakda’mangki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mapusqaiva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qaintung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mataqdunga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maqaisqais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hubung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tupa’us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kaanqais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makanvaivi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mabilaulu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saduu’an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tupa’us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kaanbilaulu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atitikic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dangi’as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istitipdat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balangicia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tupa’us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halimuaz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malasmadangqac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hazus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kaandangqac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madangqac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BE06FC" w:rsidRDefault="00BE06FC" w:rsidP="00BE06F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takaha’an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duma’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takadanuma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madia’ang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takaha’an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maningac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miqumic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miqumic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mataqdunga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matamasaz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mangki’a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kaanpunal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maqanciap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minkalapatis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qailqail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tupa’us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kaanmama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mama’is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duma’a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pundaza’is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BE06FC" w:rsidRDefault="00BE06FC" w:rsidP="00BE06F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takaha’an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duqduq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miqumic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tupa’us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huliu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  <w:r>
        <w:rPr>
          <w:rFonts w:ascii="Times New Roman" w:hAnsi="Times New Roman" w:cs="Times New Roman"/>
          <w:color w:val="212529"/>
          <w:sz w:val="32"/>
          <w:szCs w:val="32"/>
          <w:lang w:val="it-IT"/>
        </w:rPr>
        <w:t>Maca malkaciang pidanuman madanuqis paaz qabasa tu, ala mala’amin huliu ca pidanumanis bunun .</w:t>
      </w:r>
    </w:p>
    <w:p w:rsidR="003277FA" w:rsidRDefault="003277FA" w:rsidP="00BE06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812B9" w:rsidRDefault="00C812B9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24A60" w:rsidRDefault="00924A60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24A60" w:rsidRPr="00ED336D" w:rsidRDefault="00924A60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924A60" w:rsidRPr="00ED336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336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卓群布農語】</w:t>
      </w:r>
      <w:r w:rsidR="001B37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B5C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ED336D" w:rsidRDefault="00BE06F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E06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濁水溪的魚</w:t>
      </w:r>
    </w:p>
    <w:p w:rsidR="00C406D6" w:rsidRPr="00ED336D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E06FC" w:rsidRPr="00BE06FC" w:rsidRDefault="00BE06FC" w:rsidP="00BE06F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部落的耆老說，濁水溪的河床原本是很深的，一年四季野溪的水都流進濁水溪，交會點形成了沼澤，所以棲息了各式各樣的水中生物。以水中生物為食的動物，也群居在濁水溪兩側的林子裡築巢。</w:t>
      </w:r>
    </w:p>
    <w:p w:rsidR="00BE06FC" w:rsidRPr="00BE06FC" w:rsidRDefault="00BE06FC" w:rsidP="00BE06F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過去生存在濁水溪裡的魚就有好幾種，群居在濁水兩側的魚是溪哥</w:t>
      </w:r>
      <w:proofErr w:type="spellStart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qaitni</w:t>
      </w:r>
      <w:proofErr w:type="spellEnd"/>
      <w:proofErr w:type="gramStart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gramEnd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，石頭較多的地帶，就有不同的魚，棲息在石縫中的有兩種，小型土黃</w:t>
      </w:r>
      <w:proofErr w:type="gramStart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色叫土塘</w:t>
      </w:r>
      <w:proofErr w:type="gramEnd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鯴</w:t>
      </w:r>
      <w:proofErr w:type="spellStart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qaintung</w:t>
      </w:r>
      <w:proofErr w:type="spellEnd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，大型黑色的叫鯰魚</w:t>
      </w:r>
      <w:proofErr w:type="spellStart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qaivang</w:t>
      </w:r>
      <w:proofErr w:type="spellEnd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，黑條紋的叫石斑魚</w:t>
      </w:r>
      <w:proofErr w:type="spellStart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kaanqais</w:t>
      </w:r>
      <w:proofErr w:type="spellEnd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，長的圓狀形的叫鯽魚</w:t>
      </w:r>
      <w:proofErr w:type="spellStart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kaanbilaulu</w:t>
      </w:r>
      <w:proofErr w:type="spellEnd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，有吸盤的叫鰕虎</w:t>
      </w:r>
      <w:proofErr w:type="spellStart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halimuaz</w:t>
      </w:r>
      <w:proofErr w:type="spellEnd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，還有一種魚是紅色的，族人都稱之為紅魚，因為它的魚鱗是鮮紅的。</w:t>
      </w:r>
    </w:p>
    <w:p w:rsidR="00BE06FC" w:rsidRPr="00BE06FC" w:rsidRDefault="00BE06FC" w:rsidP="00BE06F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群居在野溪的生物和魚，也有很多種類，這些魚群是固定棲息在清澈的水中生存，無法在混濁的水中生存。部落老人說，常棲居野溪</w:t>
      </w:r>
      <w:proofErr w:type="gramStart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一</w:t>
      </w:r>
      <w:proofErr w:type="gramEnd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急流中的是鯝魚</w:t>
      </w:r>
      <w:proofErr w:type="spellStart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kaanpunal</w:t>
      </w:r>
      <w:proofErr w:type="spellEnd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。會爬行石壁上的</w:t>
      </w:r>
      <w:proofErr w:type="gramStart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叫爬岩鰍</w:t>
      </w:r>
      <w:proofErr w:type="spellStart"/>
      <w:proofErr w:type="gramEnd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kaanmama</w:t>
      </w:r>
      <w:proofErr w:type="spellEnd"/>
      <w:proofErr w:type="gramStart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gramEnd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。因為這種魚可以背起另一種魚，爬上瀑布的頂上而得名。還有一種魚可以生存在泥裡的叫</w:t>
      </w:r>
      <w:proofErr w:type="gramStart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一</w:t>
      </w:r>
      <w:proofErr w:type="gramEnd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泥鰍</w:t>
      </w:r>
      <w:proofErr w:type="spellStart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huliu</w:t>
      </w:r>
      <w:proofErr w:type="spellEnd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。</w:t>
      </w:r>
      <w:proofErr w:type="gramStart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若像族人</w:t>
      </w:r>
      <w:proofErr w:type="gramEnd"/>
      <w:r w:rsidRPr="00BE06FC">
        <w:rPr>
          <w:rFonts w:ascii="Times New Roman" w:eastAsia="標楷體" w:hAnsi="Times New Roman" w:cs="Times New Roman"/>
          <w:color w:val="212529"/>
          <w:sz w:val="32"/>
          <w:szCs w:val="32"/>
        </w:rPr>
        <w:t>以前種稻挿秧時，那麼田裡到處都是泥鰍了。</w:t>
      </w:r>
    </w:p>
    <w:p w:rsidR="00924A60" w:rsidRDefault="00924A60" w:rsidP="00BE06F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BE06FC" w:rsidRDefault="00BE06FC" w:rsidP="00BE06F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BE06FC" w:rsidRPr="00BE06FC" w:rsidRDefault="00BE06FC" w:rsidP="00BE06F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sz w:val="32"/>
          <w:szCs w:val="32"/>
        </w:rPr>
      </w:pPr>
      <w:bookmarkStart w:id="0" w:name="_GoBack"/>
      <w:bookmarkEnd w:id="0"/>
    </w:p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336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336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2023-04-24T06:06:00Z</dcterms:created>
  <dcterms:modified xsi:type="dcterms:W3CDTF">2023-04-24T06:07:00Z</dcterms:modified>
</cp:coreProperties>
</file>